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25" w:rsidRDefault="00770C25" w:rsidP="00770C25">
      <w:pPr>
        <w:spacing w:after="0" w:line="100" w:lineRule="atLeast"/>
        <w:ind w:left="5954"/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</w:p>
    <w:p w:rsidR="00770C25" w:rsidRDefault="00770C25" w:rsidP="00770C25">
      <w:pPr>
        <w:spacing w:after="0" w:line="100" w:lineRule="atLeast"/>
        <w:ind w:left="5954"/>
      </w:pPr>
      <w:r>
        <w:rPr>
          <w:rFonts w:ascii="Times New Roman" w:hAnsi="Times New Roman" w:cs="Times New Roman"/>
          <w:sz w:val="24"/>
          <w:szCs w:val="24"/>
        </w:rPr>
        <w:t>do uchwały nr ……………</w:t>
      </w:r>
    </w:p>
    <w:p w:rsidR="00770C25" w:rsidRDefault="00770C25" w:rsidP="00770C25">
      <w:pPr>
        <w:spacing w:after="0" w:line="100" w:lineRule="atLeast"/>
        <w:ind w:left="5954"/>
      </w:pPr>
      <w:r>
        <w:rPr>
          <w:rFonts w:ascii="Times New Roman" w:hAnsi="Times New Roman" w:cs="Times New Roman"/>
          <w:sz w:val="24"/>
          <w:szCs w:val="24"/>
        </w:rPr>
        <w:t>Rady Miejskiej w Wołowie</w:t>
      </w:r>
    </w:p>
    <w:p w:rsidR="00770C25" w:rsidRDefault="00770C25" w:rsidP="00770C25">
      <w:pPr>
        <w:spacing w:after="0" w:line="100" w:lineRule="atLeast"/>
        <w:ind w:left="5954"/>
      </w:pPr>
      <w:r>
        <w:rPr>
          <w:rFonts w:ascii="Times New Roman" w:hAnsi="Times New Roman" w:cs="Times New Roman"/>
          <w:sz w:val="24"/>
          <w:szCs w:val="24"/>
        </w:rPr>
        <w:t>z dnia  27 października 2017 r.</w:t>
      </w:r>
    </w:p>
    <w:p w:rsidR="00770C25" w:rsidRDefault="00770C25" w:rsidP="00770C25">
      <w:pPr>
        <w:spacing w:after="0" w:line="100" w:lineRule="atLeast"/>
        <w:ind w:left="5954"/>
        <w:rPr>
          <w:rFonts w:ascii="Times New Roman" w:hAnsi="Times New Roman" w:cs="Times New Roman"/>
          <w:sz w:val="24"/>
          <w:szCs w:val="24"/>
        </w:rPr>
      </w:pPr>
    </w:p>
    <w:p w:rsidR="00770C25" w:rsidRDefault="00770C25" w:rsidP="00770C25">
      <w:pPr>
        <w:spacing w:after="0" w:line="100" w:lineRule="atLeast"/>
        <w:ind w:left="-567"/>
        <w:jc w:val="center"/>
        <w:rPr>
          <w:rFonts w:ascii="Times New Roman" w:hAnsi="Times New Roman" w:cs="Calibri"/>
          <w:sz w:val="24"/>
          <w:szCs w:val="24"/>
        </w:rPr>
      </w:pPr>
    </w:p>
    <w:p w:rsidR="00770C25" w:rsidRDefault="00770C25" w:rsidP="00770C25">
      <w:pPr>
        <w:spacing w:after="0" w:line="100" w:lineRule="atLeast"/>
        <w:ind w:left="-567"/>
        <w:jc w:val="center"/>
        <w:rPr>
          <w:rFonts w:cs="Calibri"/>
        </w:rPr>
      </w:pPr>
    </w:p>
    <w:p w:rsidR="00770C25" w:rsidRDefault="00770C25" w:rsidP="00770C25">
      <w:pPr>
        <w:spacing w:after="0" w:line="100" w:lineRule="atLeast"/>
        <w:ind w:left="-567"/>
        <w:jc w:val="center"/>
        <w:rPr>
          <w:rFonts w:cs="Calibri"/>
        </w:rPr>
      </w:pPr>
    </w:p>
    <w:p w:rsidR="00770C25" w:rsidRDefault="00770C25" w:rsidP="00770C25">
      <w:pPr>
        <w:spacing w:after="0" w:line="100" w:lineRule="atLeast"/>
        <w:ind w:left="-567"/>
        <w:jc w:val="center"/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</w:p>
    <w:p w:rsidR="00770C25" w:rsidRDefault="00770C25" w:rsidP="00770C25">
      <w:pPr>
        <w:spacing w:after="0" w:line="100" w:lineRule="atLeast"/>
        <w:ind w:left="-1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Projekt </w:t>
      </w:r>
    </w:p>
    <w:p w:rsidR="00770C25" w:rsidRDefault="00770C25" w:rsidP="00770C25">
      <w:pPr>
        <w:spacing w:after="0" w:line="100" w:lineRule="atLeast"/>
        <w:ind w:left="-11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 xml:space="preserve">Programu współpracy Gminy </w:t>
      </w:r>
      <w:proofErr w:type="spellStart"/>
      <w:r>
        <w:rPr>
          <w:rFonts w:ascii="Times New Roman" w:hAnsi="Times New Roman" w:cs="Times New Roman"/>
          <w:sz w:val="36"/>
          <w:szCs w:val="36"/>
        </w:rPr>
        <w:t>Woł</w:t>
      </w:r>
      <w:r>
        <w:rPr>
          <w:rFonts w:ascii="Times New Roman" w:hAnsi="Times New Roman" w:cs="Times New Roman"/>
          <w:sz w:val="36"/>
          <w:szCs w:val="36"/>
          <w:lang w:val="en-US"/>
        </w:rPr>
        <w:t>ów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organizacjami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pozarządowymi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oraz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podmiotami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wymienionymi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w art. 3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ust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. 3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ustawy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dnia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24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kwietnia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2003 r. o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działalności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pożytku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publicznego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i o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wolontariacie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</w:p>
    <w:p w:rsidR="00770C25" w:rsidRDefault="00770C25" w:rsidP="00770C25">
      <w:pPr>
        <w:spacing w:after="0" w:line="100" w:lineRule="atLeast"/>
        <w:ind w:left="-11"/>
        <w:jc w:val="center"/>
      </w:pP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na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rok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2019 </w:t>
      </w:r>
    </w:p>
    <w:p w:rsidR="00770C25" w:rsidRDefault="00770C25" w:rsidP="00770C25">
      <w:pPr>
        <w:spacing w:after="0" w:line="100" w:lineRule="atLeast"/>
        <w:jc w:val="both"/>
        <w:rPr>
          <w:rFonts w:ascii="Times New Roman" w:hAnsi="Times New Roman" w:cs="Times New Roman"/>
          <w:sz w:val="36"/>
          <w:szCs w:val="36"/>
        </w:rPr>
      </w:pPr>
    </w:p>
    <w:p w:rsidR="00770C25" w:rsidRDefault="00770C25" w:rsidP="00770C25">
      <w:pPr>
        <w:spacing w:after="0" w:line="100" w:lineRule="atLeast"/>
        <w:jc w:val="both"/>
        <w:rPr>
          <w:rFonts w:ascii="Times New Roman" w:hAnsi="Times New Roman" w:cs="Calibri"/>
          <w:sz w:val="36"/>
          <w:szCs w:val="36"/>
        </w:rPr>
      </w:pPr>
    </w:p>
    <w:p w:rsidR="00770C25" w:rsidRDefault="00770C25" w:rsidP="00770C25">
      <w:pPr>
        <w:spacing w:after="0" w:line="100" w:lineRule="atLeast"/>
        <w:jc w:val="both"/>
        <w:rPr>
          <w:rFonts w:cs="Calibri"/>
          <w:sz w:val="36"/>
          <w:szCs w:val="36"/>
        </w:rPr>
      </w:pPr>
    </w:p>
    <w:p w:rsidR="00770C25" w:rsidRDefault="00770C25" w:rsidP="00770C25">
      <w:pPr>
        <w:spacing w:after="0" w:line="100" w:lineRule="atLeast"/>
        <w:jc w:val="both"/>
        <w:rPr>
          <w:rFonts w:cs="Calibri"/>
          <w:sz w:val="36"/>
          <w:szCs w:val="36"/>
        </w:rPr>
      </w:pPr>
    </w:p>
    <w:p w:rsidR="00770C25" w:rsidRDefault="00770C25" w:rsidP="00770C25">
      <w:pPr>
        <w:spacing w:after="0" w:line="100" w:lineRule="atLeast"/>
        <w:jc w:val="both"/>
        <w:rPr>
          <w:rFonts w:cs="Calibri"/>
        </w:rPr>
      </w:pPr>
    </w:p>
    <w:p w:rsidR="00770C25" w:rsidRDefault="00770C25" w:rsidP="00770C25">
      <w:pPr>
        <w:spacing w:after="0" w:line="100" w:lineRule="atLeast"/>
        <w:jc w:val="both"/>
        <w:rPr>
          <w:rFonts w:cs="Calibri"/>
        </w:rPr>
      </w:pPr>
    </w:p>
    <w:p w:rsidR="00770C25" w:rsidRDefault="00770C25" w:rsidP="00770C25">
      <w:pPr>
        <w:spacing w:after="0" w:line="100" w:lineRule="atLeast"/>
        <w:jc w:val="both"/>
        <w:rPr>
          <w:rFonts w:cs="Calibri"/>
        </w:rPr>
      </w:pPr>
    </w:p>
    <w:p w:rsidR="00770C25" w:rsidRDefault="00770C25" w:rsidP="00770C25">
      <w:pPr>
        <w:spacing w:after="0" w:line="100" w:lineRule="atLeast"/>
        <w:jc w:val="both"/>
        <w:rPr>
          <w:rFonts w:cs="Calibri"/>
        </w:rPr>
      </w:pPr>
    </w:p>
    <w:p w:rsidR="00770C25" w:rsidRDefault="00770C25" w:rsidP="00770C25">
      <w:pPr>
        <w:spacing w:after="0" w:line="100" w:lineRule="atLeast"/>
        <w:jc w:val="both"/>
        <w:rPr>
          <w:rFonts w:cs="Calibri"/>
        </w:rPr>
      </w:pPr>
    </w:p>
    <w:p w:rsidR="00770C25" w:rsidRDefault="00770C25" w:rsidP="00770C25">
      <w:pPr>
        <w:spacing w:after="0" w:line="100" w:lineRule="atLeast"/>
        <w:jc w:val="both"/>
        <w:rPr>
          <w:rFonts w:cs="Calibri"/>
        </w:rPr>
      </w:pPr>
    </w:p>
    <w:p w:rsidR="00770C25" w:rsidRDefault="00770C25" w:rsidP="00770C25">
      <w:pPr>
        <w:spacing w:after="0" w:line="100" w:lineRule="atLeast"/>
        <w:jc w:val="both"/>
        <w:rPr>
          <w:rFonts w:cs="Calibri"/>
        </w:rPr>
      </w:pPr>
    </w:p>
    <w:p w:rsidR="00770C25" w:rsidRDefault="00770C25" w:rsidP="00770C25">
      <w:pPr>
        <w:spacing w:after="0" w:line="100" w:lineRule="atLeast"/>
        <w:jc w:val="both"/>
        <w:rPr>
          <w:rFonts w:cs="Calibri"/>
        </w:rPr>
      </w:pPr>
    </w:p>
    <w:p w:rsidR="00770C25" w:rsidRDefault="00770C25" w:rsidP="00770C25">
      <w:pPr>
        <w:spacing w:after="0" w:line="100" w:lineRule="atLeast"/>
        <w:jc w:val="both"/>
        <w:rPr>
          <w:rFonts w:cs="Calibri"/>
        </w:rPr>
      </w:pPr>
    </w:p>
    <w:p w:rsidR="00770C25" w:rsidRDefault="00770C25" w:rsidP="00770C25">
      <w:pPr>
        <w:spacing w:after="0" w:line="100" w:lineRule="atLeast"/>
        <w:jc w:val="both"/>
        <w:rPr>
          <w:rFonts w:cs="Calibri"/>
        </w:rPr>
      </w:pPr>
    </w:p>
    <w:p w:rsidR="00770C25" w:rsidRDefault="00770C25" w:rsidP="00770C25">
      <w:pPr>
        <w:spacing w:after="0" w:line="100" w:lineRule="atLeast"/>
        <w:jc w:val="both"/>
        <w:rPr>
          <w:rFonts w:cs="Calibri"/>
        </w:rPr>
      </w:pPr>
    </w:p>
    <w:p w:rsidR="00770C25" w:rsidRDefault="00770C25" w:rsidP="00770C25">
      <w:pPr>
        <w:spacing w:after="0" w:line="100" w:lineRule="atLeast"/>
        <w:jc w:val="both"/>
        <w:rPr>
          <w:rFonts w:cs="Calibri"/>
        </w:rPr>
      </w:pPr>
    </w:p>
    <w:p w:rsidR="00770C25" w:rsidRDefault="00770C25" w:rsidP="00770C25">
      <w:pPr>
        <w:spacing w:after="0" w:line="100" w:lineRule="atLeast"/>
        <w:jc w:val="both"/>
        <w:rPr>
          <w:rFonts w:cs="Calibri"/>
        </w:rPr>
      </w:pPr>
    </w:p>
    <w:p w:rsidR="00770C25" w:rsidRDefault="00770C25" w:rsidP="00770C25">
      <w:pPr>
        <w:spacing w:after="0" w:line="100" w:lineRule="atLeast"/>
        <w:jc w:val="both"/>
        <w:rPr>
          <w:rFonts w:cs="Calibri"/>
        </w:rPr>
      </w:pPr>
    </w:p>
    <w:p w:rsidR="00770C25" w:rsidRDefault="00770C25" w:rsidP="00770C25">
      <w:pPr>
        <w:spacing w:after="0" w:line="100" w:lineRule="atLeast"/>
        <w:jc w:val="both"/>
        <w:rPr>
          <w:rFonts w:cs="Calibri"/>
        </w:rPr>
      </w:pPr>
    </w:p>
    <w:p w:rsidR="00770C25" w:rsidRDefault="00770C25" w:rsidP="00770C25">
      <w:pPr>
        <w:spacing w:after="0" w:line="100" w:lineRule="atLeast"/>
        <w:jc w:val="both"/>
        <w:rPr>
          <w:rFonts w:cs="Calibri"/>
        </w:rPr>
      </w:pPr>
    </w:p>
    <w:p w:rsidR="00770C25" w:rsidRDefault="00770C25" w:rsidP="00770C25">
      <w:pPr>
        <w:spacing w:after="0" w:line="100" w:lineRule="atLeast"/>
        <w:jc w:val="both"/>
        <w:rPr>
          <w:rFonts w:cs="Calibri"/>
        </w:rPr>
      </w:pPr>
    </w:p>
    <w:p w:rsidR="00770C25" w:rsidRDefault="00770C25" w:rsidP="00770C25">
      <w:pPr>
        <w:spacing w:after="0" w:line="100" w:lineRule="atLeast"/>
        <w:jc w:val="both"/>
        <w:rPr>
          <w:rFonts w:cs="Calibri"/>
        </w:rPr>
      </w:pPr>
    </w:p>
    <w:p w:rsidR="00770C25" w:rsidRDefault="00770C25" w:rsidP="00770C25">
      <w:pPr>
        <w:spacing w:after="0" w:line="100" w:lineRule="atLeast"/>
        <w:jc w:val="both"/>
        <w:rPr>
          <w:rFonts w:cs="Calibri"/>
        </w:rPr>
      </w:pPr>
    </w:p>
    <w:p w:rsidR="00770C25" w:rsidRDefault="00770C25" w:rsidP="00770C25">
      <w:pPr>
        <w:spacing w:after="0" w:line="100" w:lineRule="atLeast"/>
        <w:jc w:val="both"/>
        <w:rPr>
          <w:rFonts w:cs="Calibri"/>
        </w:rPr>
      </w:pPr>
    </w:p>
    <w:p w:rsidR="00770C25" w:rsidRDefault="00770C25" w:rsidP="00770C25">
      <w:pPr>
        <w:spacing w:after="0" w:line="100" w:lineRule="atLeast"/>
        <w:jc w:val="both"/>
        <w:rPr>
          <w:rFonts w:cs="Calibri"/>
        </w:rPr>
      </w:pPr>
    </w:p>
    <w:p w:rsidR="00770C25" w:rsidRDefault="00770C25" w:rsidP="00770C25">
      <w:pPr>
        <w:spacing w:after="0" w:line="100" w:lineRule="atLeast"/>
        <w:jc w:val="both"/>
        <w:rPr>
          <w:rFonts w:cs="Calibri"/>
        </w:rPr>
      </w:pPr>
    </w:p>
    <w:p w:rsidR="00770C25" w:rsidRDefault="00770C25" w:rsidP="00770C25">
      <w:pPr>
        <w:spacing w:after="0" w:line="100" w:lineRule="atLeast"/>
        <w:jc w:val="both"/>
        <w:rPr>
          <w:rFonts w:cs="Calibri"/>
        </w:rPr>
      </w:pPr>
    </w:p>
    <w:p w:rsidR="00770C25" w:rsidRDefault="00770C25" w:rsidP="00770C25">
      <w:pPr>
        <w:spacing w:after="0" w:line="100" w:lineRule="atLeast"/>
        <w:jc w:val="both"/>
        <w:rPr>
          <w:rFonts w:cs="Calibri"/>
        </w:rPr>
      </w:pPr>
    </w:p>
    <w:p w:rsidR="00770C25" w:rsidRDefault="00770C25" w:rsidP="00770C25">
      <w:pPr>
        <w:spacing w:after="0" w:line="100" w:lineRule="atLeast"/>
        <w:jc w:val="both"/>
        <w:rPr>
          <w:rFonts w:cs="Calibri"/>
        </w:rPr>
      </w:pPr>
    </w:p>
    <w:p w:rsidR="00770C25" w:rsidRDefault="00770C25" w:rsidP="00770C25">
      <w:pPr>
        <w:spacing w:after="0" w:line="100" w:lineRule="atLeast"/>
        <w:jc w:val="both"/>
        <w:rPr>
          <w:rFonts w:cs="Calibri"/>
        </w:rPr>
      </w:pPr>
    </w:p>
    <w:p w:rsidR="00770C25" w:rsidRDefault="00770C25" w:rsidP="00770C25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Rozdział I.</w:t>
      </w:r>
    </w:p>
    <w:p w:rsidR="00770C25" w:rsidRDefault="00770C25" w:rsidP="00770C25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770C25" w:rsidRDefault="00770C25" w:rsidP="00770C2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25" w:rsidRDefault="00770C25" w:rsidP="00770C25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770C25" w:rsidRDefault="00770C25" w:rsidP="00770C2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25" w:rsidRDefault="00770C25" w:rsidP="00770C25">
      <w:p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Roczny program współpracy Gminy </w:t>
      </w:r>
      <w:proofErr w:type="spellStart"/>
      <w:r>
        <w:rPr>
          <w:rFonts w:ascii="Times New Roman" w:hAnsi="Times New Roman" w:cs="Times New Roman"/>
          <w:sz w:val="24"/>
          <w:szCs w:val="24"/>
        </w:rPr>
        <w:t>Woł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organizacjami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pozarządowymi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podmiotami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wymienionymi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art.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kwietnia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2003 r.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działalności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pożytku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publicznego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wolontariacie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określa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zasady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przedmiot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współdziałania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Wołów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organizacjami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podmiotami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priorytetowe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zadania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publiczne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sposób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tworzenia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realizacji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ewaluacji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wysokość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środków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planowanych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realizację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także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tryb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powoływania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zasady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działania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komisji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opiniowania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otwartych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0C25" w:rsidRDefault="00770C25" w:rsidP="00770C2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25" w:rsidRDefault="00770C25" w:rsidP="00770C25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770C25" w:rsidRDefault="00770C25" w:rsidP="00770C25">
      <w:p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Ilekroć w programie jest mowa o:</w:t>
      </w:r>
    </w:p>
    <w:p w:rsidR="00770C25" w:rsidRDefault="00770C25" w:rsidP="00770C25">
      <w:pPr>
        <w:pStyle w:val="Akapitzlist1"/>
        <w:numPr>
          <w:ilvl w:val="0"/>
          <w:numId w:val="17"/>
        </w:numPr>
        <w:tabs>
          <w:tab w:val="left" w:pos="709"/>
        </w:tabs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Ustawie</w:t>
      </w:r>
      <w:r>
        <w:rPr>
          <w:rFonts w:ascii="Times New Roman" w:hAnsi="Times New Roman" w:cs="Times New Roman"/>
          <w:sz w:val="24"/>
          <w:szCs w:val="24"/>
        </w:rPr>
        <w:t xml:space="preserve"> - rozumie się prze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to ustawę z dnia 24 kwietnia 2003 r. o działalności pożytku publicznego i o wolontariacie </w:t>
      </w:r>
      <w:r w:rsidRPr="008444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4441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4441D">
        <w:rPr>
          <w:rFonts w:ascii="Times New Roman" w:hAnsi="Times New Roman" w:cs="Times New Roman"/>
          <w:sz w:val="24"/>
          <w:szCs w:val="24"/>
        </w:rPr>
        <w:t>.; Dz. U. z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4441D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450</w:t>
      </w:r>
      <w:r w:rsidRPr="0084441D">
        <w:rPr>
          <w:rFonts w:ascii="Times New Roman" w:hAnsi="Times New Roman" w:cs="Times New Roman"/>
          <w:sz w:val="24"/>
          <w:szCs w:val="24"/>
        </w:rPr>
        <w:t>),</w:t>
      </w:r>
    </w:p>
    <w:p w:rsidR="00770C25" w:rsidRDefault="00770C25" w:rsidP="00770C25">
      <w:pPr>
        <w:pStyle w:val="Akapitzlist1"/>
        <w:numPr>
          <w:ilvl w:val="0"/>
          <w:numId w:val="17"/>
        </w:numPr>
        <w:tabs>
          <w:tab w:val="left" w:pos="709"/>
        </w:tabs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Gminie </w:t>
      </w:r>
      <w:r>
        <w:rPr>
          <w:rFonts w:ascii="Times New Roman" w:hAnsi="Times New Roman" w:cs="Times New Roman"/>
          <w:sz w:val="24"/>
          <w:szCs w:val="24"/>
        </w:rPr>
        <w:t xml:space="preserve">– rozumie się przez to Gminę </w:t>
      </w:r>
      <w:proofErr w:type="spellStart"/>
      <w:r>
        <w:rPr>
          <w:rFonts w:ascii="Times New Roman" w:hAnsi="Times New Roman" w:cs="Times New Roman"/>
          <w:sz w:val="24"/>
          <w:szCs w:val="24"/>
        </w:rPr>
        <w:t>Woł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70C25" w:rsidRDefault="00770C25" w:rsidP="00770C25">
      <w:pPr>
        <w:pStyle w:val="Akapitzlist1"/>
        <w:numPr>
          <w:ilvl w:val="0"/>
          <w:numId w:val="17"/>
        </w:numPr>
        <w:tabs>
          <w:tab w:val="left" w:pos="709"/>
        </w:tabs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Radzie</w:t>
      </w:r>
      <w:r>
        <w:rPr>
          <w:rFonts w:ascii="Times New Roman" w:hAnsi="Times New Roman" w:cs="Times New Roman"/>
          <w:sz w:val="24"/>
          <w:szCs w:val="24"/>
        </w:rPr>
        <w:t xml:space="preserve"> – rozumie się przez to Radę Miejską w Wołowie,</w:t>
      </w:r>
    </w:p>
    <w:p w:rsidR="00770C25" w:rsidRDefault="00770C25" w:rsidP="00770C25">
      <w:pPr>
        <w:pStyle w:val="Akapitzlist1"/>
        <w:numPr>
          <w:ilvl w:val="0"/>
          <w:numId w:val="17"/>
        </w:numPr>
        <w:tabs>
          <w:tab w:val="left" w:pos="709"/>
        </w:tabs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Urzędzie </w:t>
      </w:r>
      <w:r>
        <w:rPr>
          <w:rFonts w:ascii="Times New Roman" w:hAnsi="Times New Roman" w:cs="Times New Roman"/>
          <w:sz w:val="24"/>
          <w:szCs w:val="24"/>
        </w:rPr>
        <w:t>– rozumie się przez to Urząd Miejski w Wołowie,</w:t>
      </w:r>
    </w:p>
    <w:p w:rsidR="00770C25" w:rsidRDefault="00770C25" w:rsidP="00770C25">
      <w:pPr>
        <w:pStyle w:val="Akapitzlist1"/>
        <w:numPr>
          <w:ilvl w:val="0"/>
          <w:numId w:val="17"/>
        </w:numPr>
        <w:tabs>
          <w:tab w:val="left" w:pos="709"/>
        </w:tabs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Burmistrzu </w:t>
      </w:r>
      <w:r>
        <w:rPr>
          <w:rFonts w:ascii="Times New Roman" w:hAnsi="Times New Roman" w:cs="Times New Roman"/>
          <w:sz w:val="24"/>
          <w:szCs w:val="24"/>
        </w:rPr>
        <w:t xml:space="preserve">– rozumie się przez to Burmistrza Gminy </w:t>
      </w:r>
      <w:proofErr w:type="spellStart"/>
      <w:r>
        <w:rPr>
          <w:rFonts w:ascii="Times New Roman" w:hAnsi="Times New Roman" w:cs="Times New Roman"/>
          <w:sz w:val="24"/>
          <w:szCs w:val="24"/>
        </w:rPr>
        <w:t>Woł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70C25" w:rsidRDefault="00770C25" w:rsidP="00770C25">
      <w:pPr>
        <w:pStyle w:val="Akapitzlist1"/>
        <w:numPr>
          <w:ilvl w:val="0"/>
          <w:numId w:val="17"/>
        </w:numPr>
        <w:tabs>
          <w:tab w:val="left" w:pos="709"/>
        </w:tabs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Programie</w:t>
      </w:r>
      <w:r>
        <w:rPr>
          <w:rFonts w:ascii="Times New Roman" w:hAnsi="Times New Roman" w:cs="Times New Roman"/>
          <w:sz w:val="24"/>
          <w:szCs w:val="24"/>
        </w:rPr>
        <w:t xml:space="preserve"> – rozumie się przez to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wsp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ółpracy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Gminy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Wołów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z 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organizacjami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pozarządowymi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podmiotami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wymienionymi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w art. 3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3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ustawy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24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kwietnia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2003 r. 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działalności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pożytku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publicznego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 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wolontariacie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rok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2019,</w:t>
      </w:r>
    </w:p>
    <w:p w:rsidR="00770C25" w:rsidRDefault="00770C25" w:rsidP="00770C25">
      <w:pPr>
        <w:pStyle w:val="Akapitzlist1"/>
        <w:numPr>
          <w:ilvl w:val="0"/>
          <w:numId w:val="17"/>
        </w:numPr>
        <w:tabs>
          <w:tab w:val="left" w:pos="709"/>
        </w:tabs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Organizacjach – </w:t>
      </w:r>
      <w:r>
        <w:rPr>
          <w:rFonts w:ascii="Times New Roman" w:hAnsi="Times New Roman" w:cs="Times New Roman"/>
          <w:sz w:val="24"/>
          <w:szCs w:val="24"/>
        </w:rPr>
        <w:t xml:space="preserve">rozumie się przez to organizacje pozarządowe oraz podmioty prowadzące działalność pożytku publicznego, o </w:t>
      </w:r>
      <w:proofErr w:type="spellStart"/>
      <w:r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z w:val="24"/>
          <w:szCs w:val="24"/>
          <w:lang w:val="en-US"/>
        </w:rPr>
        <w:t>órych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art.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kwietnia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2003 r.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działalności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pożytku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publicznego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wolontariacie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70C25" w:rsidRDefault="00770C25" w:rsidP="00770C25">
      <w:pPr>
        <w:pStyle w:val="Akapitzlist1"/>
        <w:numPr>
          <w:ilvl w:val="0"/>
          <w:numId w:val="17"/>
        </w:numPr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Dotacji</w:t>
      </w:r>
      <w:r>
        <w:rPr>
          <w:rFonts w:ascii="Times New Roman" w:hAnsi="Times New Roman" w:cs="Times New Roman"/>
          <w:sz w:val="24"/>
          <w:szCs w:val="24"/>
        </w:rPr>
        <w:t xml:space="preserve"> – rozumie się przez to dotację, o </w:t>
      </w:r>
      <w:proofErr w:type="spellStart"/>
      <w:r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z w:val="24"/>
          <w:szCs w:val="24"/>
          <w:lang w:val="en-US"/>
        </w:rPr>
        <w:t>órej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art. 221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sierpnia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2009 r.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finansach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441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4441D">
        <w:rPr>
          <w:rFonts w:ascii="Times New Roman" w:hAnsi="Times New Roman" w:cs="Times New Roman"/>
          <w:sz w:val="24"/>
          <w:szCs w:val="24"/>
          <w:lang w:val="en-US"/>
        </w:rPr>
        <w:t>t.j.</w:t>
      </w:r>
      <w:proofErr w:type="spellEnd"/>
      <w:r w:rsidRPr="0084441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84441D">
        <w:rPr>
          <w:rFonts w:ascii="Times New Roman" w:hAnsi="Times New Roman" w:cs="Times New Roman"/>
          <w:sz w:val="24"/>
          <w:szCs w:val="24"/>
          <w:lang w:val="en-US"/>
        </w:rPr>
        <w:t>Dz.U</w:t>
      </w:r>
      <w:proofErr w:type="spellEnd"/>
      <w:r w:rsidRPr="0084441D">
        <w:rPr>
          <w:rFonts w:ascii="Times New Roman" w:hAnsi="Times New Roman" w:cs="Times New Roman"/>
          <w:sz w:val="24"/>
          <w:szCs w:val="24"/>
          <w:lang w:val="en-US"/>
        </w:rPr>
        <w:t>. z 201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4441D"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 w:rsidRPr="0084441D">
        <w:rPr>
          <w:rFonts w:ascii="Times New Roman" w:hAnsi="Times New Roman" w:cs="Times New Roman"/>
          <w:sz w:val="24"/>
          <w:szCs w:val="24"/>
          <w:lang w:val="en-US"/>
        </w:rPr>
        <w:t>poz</w:t>
      </w:r>
      <w:proofErr w:type="spellEnd"/>
      <w:r w:rsidRPr="008444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2077</w:t>
      </w:r>
      <w:r w:rsidRPr="0084441D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84441D">
        <w:rPr>
          <w:rFonts w:ascii="Times New Roman" w:hAnsi="Times New Roman" w:cs="Times New Roman"/>
          <w:sz w:val="24"/>
          <w:szCs w:val="24"/>
          <w:lang w:val="en-US"/>
        </w:rPr>
        <w:t>późn</w:t>
      </w:r>
      <w:proofErr w:type="spellEnd"/>
      <w:r w:rsidRPr="008444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4441D">
        <w:rPr>
          <w:rFonts w:ascii="Times New Roman" w:hAnsi="Times New Roman" w:cs="Times New Roman"/>
          <w:sz w:val="24"/>
          <w:szCs w:val="24"/>
          <w:lang w:val="en-US"/>
        </w:rPr>
        <w:t>zm</w:t>
      </w:r>
      <w:proofErr w:type="spellEnd"/>
      <w:r w:rsidRPr="0084441D">
        <w:rPr>
          <w:rFonts w:ascii="Times New Roman" w:hAnsi="Times New Roman" w:cs="Times New Roman"/>
          <w:sz w:val="24"/>
          <w:szCs w:val="24"/>
          <w:lang w:val="en-US"/>
        </w:rPr>
        <w:t>.),</w:t>
      </w:r>
    </w:p>
    <w:p w:rsidR="00770C25" w:rsidRDefault="00770C25" w:rsidP="00770C25">
      <w:pPr>
        <w:pStyle w:val="Akapitzlist1"/>
        <w:numPr>
          <w:ilvl w:val="0"/>
          <w:numId w:val="17"/>
        </w:numPr>
        <w:tabs>
          <w:tab w:val="left" w:pos="709"/>
        </w:tabs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Konkursie </w:t>
      </w:r>
      <w:r>
        <w:rPr>
          <w:rFonts w:ascii="Times New Roman" w:hAnsi="Times New Roman" w:cs="Times New Roman"/>
          <w:sz w:val="24"/>
          <w:szCs w:val="24"/>
        </w:rPr>
        <w:t xml:space="preserve">– rozumie się przez to otwarty konkurs ofert, o </w:t>
      </w:r>
      <w:proofErr w:type="spellStart"/>
      <w:r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z w:val="24"/>
          <w:szCs w:val="24"/>
          <w:lang w:val="en-US"/>
        </w:rPr>
        <w:t>órym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art. 11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kwietnia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2003 r.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działalności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pożytku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publicznego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wolontariacie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70C25" w:rsidRDefault="00770C25" w:rsidP="00770C25">
      <w:pPr>
        <w:pStyle w:val="Akapitzlist1"/>
        <w:numPr>
          <w:ilvl w:val="0"/>
          <w:numId w:val="17"/>
        </w:numPr>
        <w:tabs>
          <w:tab w:val="left" w:pos="709"/>
        </w:tabs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Komisjach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rozumie się przez to komisje oceniające oferty w otwartych konkursach ofert.</w:t>
      </w:r>
    </w:p>
    <w:p w:rsidR="00770C25" w:rsidRDefault="00770C25" w:rsidP="00770C2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25" w:rsidRDefault="00770C25" w:rsidP="00770C25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Rozdział II.</w:t>
      </w:r>
    </w:p>
    <w:p w:rsidR="00770C25" w:rsidRDefault="00770C25" w:rsidP="00770C25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gł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ówny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cele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szczegółowe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programu</w:t>
      </w:r>
      <w:proofErr w:type="spellEnd"/>
    </w:p>
    <w:p w:rsidR="00770C25" w:rsidRDefault="00770C25" w:rsidP="00770C2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25" w:rsidRDefault="00770C25" w:rsidP="00770C25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770C25" w:rsidRDefault="00770C25" w:rsidP="00770C2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25" w:rsidRDefault="00770C25" w:rsidP="00770C25">
      <w:p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Celem </w:t>
      </w:r>
      <w:proofErr w:type="spellStart"/>
      <w:r>
        <w:rPr>
          <w:rFonts w:ascii="Times New Roman" w:hAnsi="Times New Roman" w:cs="Times New Roman"/>
          <w:sz w:val="24"/>
          <w:szCs w:val="24"/>
        </w:rPr>
        <w:t>gł</w:t>
      </w:r>
      <w:r>
        <w:rPr>
          <w:rFonts w:ascii="Times New Roman" w:hAnsi="Times New Roman" w:cs="Times New Roman"/>
          <w:sz w:val="24"/>
          <w:szCs w:val="24"/>
          <w:lang w:val="en-US"/>
        </w:rPr>
        <w:t>ównym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kształtowanie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wzmocnienie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współpracy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między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gminą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 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organizacjami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zakresie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definiowania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zaspokajania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potrzeb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mieszkańców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zwiększania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aktywności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społeczności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lokalnej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także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podniesienie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poziomu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życia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mieszkańców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poprawa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konkurencyjności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regionu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respektowaniu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zrównoważonego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rozwoju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0C25" w:rsidRDefault="00770C25" w:rsidP="00770C25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25" w:rsidRDefault="00770C25" w:rsidP="00770C25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25" w:rsidRDefault="00770C25" w:rsidP="00770C2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25" w:rsidRDefault="00770C25" w:rsidP="00770C25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770C25" w:rsidRDefault="00770C25" w:rsidP="00770C2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25" w:rsidRDefault="00770C25" w:rsidP="00770C25">
      <w:p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Realizacji celu, o którym mowa w § 3, służyć będą następujące cele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szczeg</w:t>
      </w:r>
      <w:r>
        <w:rPr>
          <w:rFonts w:ascii="Times New Roman" w:hAnsi="Times New Roman" w:cs="Times New Roman"/>
          <w:sz w:val="24"/>
          <w:szCs w:val="24"/>
          <w:lang w:val="en-US"/>
        </w:rPr>
        <w:t>ółowe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70C25" w:rsidRDefault="00770C25" w:rsidP="00770C25">
      <w:pPr>
        <w:numPr>
          <w:ilvl w:val="0"/>
          <w:numId w:val="1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umacnianie w świadomości społecznej poczucia odpowiedzialności za siebie, swoje otoczenie, </w:t>
      </w:r>
      <w:proofErr w:type="spellStart"/>
      <w:r>
        <w:rPr>
          <w:rFonts w:ascii="Times New Roman" w:hAnsi="Times New Roman" w:cs="Times New Roman"/>
          <w:sz w:val="24"/>
          <w:szCs w:val="24"/>
        </w:rPr>
        <w:t>wsp</w:t>
      </w:r>
      <w:r>
        <w:rPr>
          <w:rFonts w:ascii="Times New Roman" w:hAnsi="Times New Roman" w:cs="Times New Roman"/>
          <w:sz w:val="24"/>
          <w:szCs w:val="24"/>
          <w:lang w:val="en-US"/>
        </w:rPr>
        <w:t>ólnotę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lokalną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tradycje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70C25" w:rsidRDefault="00770C25" w:rsidP="00770C25">
      <w:pPr>
        <w:numPr>
          <w:ilvl w:val="0"/>
          <w:numId w:val="1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stworzenie warunków do zwiększania aktywności społecznej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mieszkańc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70C25" w:rsidRDefault="00770C25" w:rsidP="00770C25">
      <w:pPr>
        <w:numPr>
          <w:ilvl w:val="0"/>
          <w:numId w:val="1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uzupełnienie działań gminy w zakresie nieobejmowanym przez struktury samorządowe,</w:t>
      </w:r>
    </w:p>
    <w:p w:rsidR="00770C25" w:rsidRDefault="00770C25" w:rsidP="00770C25">
      <w:pPr>
        <w:numPr>
          <w:ilvl w:val="0"/>
          <w:numId w:val="1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zwiększenie udziału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mieszkańc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rozwiązywaniu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lokalnych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problemów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70C25" w:rsidRDefault="00770C25" w:rsidP="00770C25">
      <w:pPr>
        <w:numPr>
          <w:ilvl w:val="0"/>
          <w:numId w:val="1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realizacja zadań gminy określonych w ustawach,</w:t>
      </w:r>
    </w:p>
    <w:p w:rsidR="00770C25" w:rsidRDefault="00770C25" w:rsidP="00770C25">
      <w:pPr>
        <w:numPr>
          <w:ilvl w:val="0"/>
          <w:numId w:val="1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podwyższanie efektywności działań kierowanych do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mieszkańc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70C25" w:rsidRDefault="00770C25" w:rsidP="00770C25">
      <w:pPr>
        <w:numPr>
          <w:ilvl w:val="0"/>
          <w:numId w:val="1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tworzenie systemowych rozwiązań ważnych problem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społecznych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70C25" w:rsidRDefault="00770C25" w:rsidP="00770C25">
      <w:pPr>
        <w:numPr>
          <w:ilvl w:val="0"/>
          <w:numId w:val="1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określenie potrzeb społecznych i sposobu ich zaspokajania,</w:t>
      </w:r>
    </w:p>
    <w:p w:rsidR="00770C25" w:rsidRDefault="00770C25" w:rsidP="00770C25">
      <w:pPr>
        <w:numPr>
          <w:ilvl w:val="0"/>
          <w:numId w:val="1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sformułowanie przejrzystych zasad </w:t>
      </w:r>
      <w:proofErr w:type="spellStart"/>
      <w:r>
        <w:rPr>
          <w:rFonts w:ascii="Times New Roman" w:hAnsi="Times New Roman" w:cs="Times New Roman"/>
          <w:sz w:val="24"/>
          <w:szCs w:val="24"/>
        </w:rPr>
        <w:t>wsp</w:t>
      </w:r>
      <w:r>
        <w:rPr>
          <w:rFonts w:ascii="Times New Roman" w:hAnsi="Times New Roman" w:cs="Times New Roman"/>
          <w:sz w:val="24"/>
          <w:szCs w:val="24"/>
          <w:lang w:val="en-US"/>
        </w:rPr>
        <w:t>ółpracy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między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gminą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organizacjami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70C25" w:rsidRDefault="00770C25" w:rsidP="00770C25">
      <w:pPr>
        <w:numPr>
          <w:ilvl w:val="0"/>
          <w:numId w:val="1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inicjowanie, wspieranie i podtrzymywanie dialogu pomiędzy gminą a organizacjami,</w:t>
      </w:r>
    </w:p>
    <w:p w:rsidR="00770C25" w:rsidRDefault="00770C25" w:rsidP="00770C25">
      <w:pPr>
        <w:numPr>
          <w:ilvl w:val="0"/>
          <w:numId w:val="1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podniesienie skuteczności, efektywności i jakości działań podejmowanych w sferze zadań publicznych, w tym w wyniku:</w:t>
      </w:r>
    </w:p>
    <w:p w:rsidR="00770C25" w:rsidRDefault="00770C25" w:rsidP="00770C25">
      <w:pPr>
        <w:pStyle w:val="Akapitzlist1"/>
        <w:numPr>
          <w:ilvl w:val="0"/>
          <w:numId w:val="1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zwiększania udziału organizacji w identyfikacji potrzeb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mieszkańc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i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określenia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optymalnego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sposobu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zaspokajania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70C25" w:rsidRDefault="00770C25" w:rsidP="00770C25">
      <w:pPr>
        <w:pStyle w:val="Akapitzlist1"/>
        <w:numPr>
          <w:ilvl w:val="0"/>
          <w:numId w:val="19"/>
        </w:numPr>
        <w:spacing w:after="0" w:line="100" w:lineRule="atLeast"/>
        <w:jc w:val="both"/>
      </w:pPr>
      <w:r w:rsidRPr="00095D7E">
        <w:rPr>
          <w:rFonts w:ascii="Times New Roman" w:hAnsi="Times New Roman" w:cs="Times New Roman"/>
          <w:sz w:val="24"/>
          <w:szCs w:val="24"/>
        </w:rPr>
        <w:t>pełniejszego włączania się organizacji  w realizację zadań publicznych,</w:t>
      </w:r>
    </w:p>
    <w:p w:rsidR="00770C25" w:rsidRDefault="00770C25" w:rsidP="00770C25">
      <w:pPr>
        <w:numPr>
          <w:ilvl w:val="0"/>
          <w:numId w:val="1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rozwój społeczeństwa obywatelskiego, w tym poprzez wzmocnienie potencjału organizacji oraz ich integrację.</w:t>
      </w:r>
    </w:p>
    <w:p w:rsidR="00770C25" w:rsidRDefault="00770C25" w:rsidP="00770C2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25" w:rsidRDefault="00770C25" w:rsidP="00770C25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Rozdział III</w:t>
      </w:r>
    </w:p>
    <w:p w:rsidR="00770C25" w:rsidRDefault="00770C25" w:rsidP="00770C25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Zasady współpracy</w:t>
      </w:r>
    </w:p>
    <w:p w:rsidR="00770C25" w:rsidRDefault="00770C25" w:rsidP="00770C2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25" w:rsidRDefault="00770C25" w:rsidP="00770C25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770C25" w:rsidRDefault="00770C25" w:rsidP="00770C2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25" w:rsidRDefault="00770C25" w:rsidP="00770C25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Współpraca gminy z organizacjami opiera się na następujących zasadach:</w:t>
      </w:r>
    </w:p>
    <w:p w:rsidR="00770C25" w:rsidRDefault="00770C25" w:rsidP="00770C25">
      <w:pPr>
        <w:numPr>
          <w:ilvl w:val="0"/>
          <w:numId w:val="20"/>
        </w:numPr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pomocniczości </w:t>
      </w:r>
      <w:r>
        <w:rPr>
          <w:rFonts w:ascii="Times New Roman" w:hAnsi="Times New Roman" w:cs="Times New Roman"/>
          <w:sz w:val="24"/>
          <w:szCs w:val="24"/>
        </w:rPr>
        <w:t xml:space="preserve">– gmina udziela pomocy organizacjom w niezbędnym zakresie uzasadnionym potrzebami </w:t>
      </w:r>
      <w:proofErr w:type="spellStart"/>
      <w:r>
        <w:rPr>
          <w:rFonts w:ascii="Times New Roman" w:hAnsi="Times New Roman" w:cs="Times New Roman"/>
          <w:sz w:val="24"/>
          <w:szCs w:val="24"/>
        </w:rPr>
        <w:t>wsp</w:t>
      </w:r>
      <w:r>
        <w:rPr>
          <w:rFonts w:ascii="Times New Roman" w:hAnsi="Times New Roman" w:cs="Times New Roman"/>
          <w:sz w:val="24"/>
          <w:szCs w:val="24"/>
          <w:lang w:val="en-US"/>
        </w:rPr>
        <w:t>ólnoty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samorządowej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organizacje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zapewniają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sposób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ekonomiczny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profesjonalny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terminowy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70C25" w:rsidRDefault="00770C25" w:rsidP="00770C25">
      <w:pPr>
        <w:numPr>
          <w:ilvl w:val="0"/>
          <w:numId w:val="20"/>
        </w:numPr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suwerenności stron</w:t>
      </w:r>
      <w:r>
        <w:rPr>
          <w:rFonts w:ascii="Times New Roman" w:hAnsi="Times New Roman" w:cs="Times New Roman"/>
          <w:sz w:val="24"/>
          <w:szCs w:val="24"/>
        </w:rPr>
        <w:t xml:space="preserve"> – gmina i organizacje nie narzucają sobie nawzajem zadań, szanując swoją autonomię, mogą natomiast zgłaszać wzajemne propozycje i  deklaracje, gotowość wysłuchania propozycji drugiej strony,</w:t>
      </w:r>
    </w:p>
    <w:p w:rsidR="00770C25" w:rsidRDefault="00770C25" w:rsidP="00770C25">
      <w:pPr>
        <w:numPr>
          <w:ilvl w:val="0"/>
          <w:numId w:val="20"/>
        </w:numPr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partnerstwa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wsp</w:t>
      </w:r>
      <w:r>
        <w:rPr>
          <w:rFonts w:ascii="Times New Roman" w:hAnsi="Times New Roman" w:cs="Times New Roman"/>
          <w:sz w:val="24"/>
          <w:szCs w:val="24"/>
          <w:lang w:val="en-US"/>
        </w:rPr>
        <w:t>ółpraca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pomiędzy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gminą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organizacjami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oparta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obopólnych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korzyściach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chęci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wzajemnych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działań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współdziałania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rzecz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rozwiązywania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lokalnych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problemów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m.in.: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uczestnictwie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organizacji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 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rozeznawaniu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definiowaniu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problemów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mieszkańców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sugerowaniu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zakresu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współpracy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proponowaniu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standardów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usług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świadczonych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organizacje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70C25" w:rsidRDefault="00770C25" w:rsidP="00770C25">
      <w:pPr>
        <w:numPr>
          <w:ilvl w:val="0"/>
          <w:numId w:val="20"/>
        </w:numPr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efektywności </w:t>
      </w:r>
      <w:r>
        <w:rPr>
          <w:rFonts w:ascii="Times New Roman" w:hAnsi="Times New Roman" w:cs="Times New Roman"/>
          <w:sz w:val="24"/>
          <w:szCs w:val="24"/>
        </w:rPr>
        <w:t xml:space="preserve">– gmina przy zlecaniu zadań publicznych organizacjom dokonuje wyboru najefektywniejszego sposobu wykorzystania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środk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przestrzegając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uczciwej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konkurencji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zachowując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wymogi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wynikające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 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finansach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70C25" w:rsidRDefault="00770C25" w:rsidP="00770C25">
      <w:pPr>
        <w:numPr>
          <w:ilvl w:val="0"/>
          <w:numId w:val="20"/>
        </w:numPr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uczciwej konkurencji </w:t>
      </w:r>
      <w:r>
        <w:rPr>
          <w:rFonts w:ascii="Times New Roman" w:hAnsi="Times New Roman" w:cs="Times New Roman"/>
          <w:sz w:val="24"/>
          <w:szCs w:val="24"/>
        </w:rPr>
        <w:t xml:space="preserve">– rozumianej jako prowadzenie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wsp</w:t>
      </w:r>
      <w:r>
        <w:rPr>
          <w:rFonts w:ascii="Times New Roman" w:hAnsi="Times New Roman" w:cs="Times New Roman"/>
          <w:sz w:val="24"/>
          <w:szCs w:val="24"/>
          <w:lang w:val="en-US"/>
        </w:rPr>
        <w:t>ółpracy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obiektywnych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równych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wszystkich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zasadach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sposób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niebudzący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wątpliwości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 do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bezstronności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podejmowanych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działań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70C25" w:rsidRDefault="00770C25" w:rsidP="00770C25">
      <w:pPr>
        <w:numPr>
          <w:ilvl w:val="0"/>
          <w:numId w:val="20"/>
        </w:numPr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jawności </w:t>
      </w:r>
      <w:r>
        <w:rPr>
          <w:rFonts w:ascii="Times New Roman" w:hAnsi="Times New Roman" w:cs="Times New Roman"/>
          <w:sz w:val="24"/>
          <w:szCs w:val="24"/>
        </w:rPr>
        <w:t xml:space="preserve">– procedury postępowania przy realizacji zadań publicznych przez organizacje, </w:t>
      </w:r>
      <w:proofErr w:type="spellStart"/>
      <w:r>
        <w:rPr>
          <w:rFonts w:ascii="Times New Roman" w:hAnsi="Times New Roman" w:cs="Times New Roman"/>
          <w:sz w:val="24"/>
          <w:szCs w:val="24"/>
        </w:rPr>
        <w:t>spos</w:t>
      </w:r>
      <w:r>
        <w:rPr>
          <w:rFonts w:ascii="Times New Roman" w:hAnsi="Times New Roman" w:cs="Times New Roman"/>
          <w:sz w:val="24"/>
          <w:szCs w:val="24"/>
          <w:lang w:val="en-US"/>
        </w:rPr>
        <w:t>ób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udzielania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dotacji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zadania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70C25" w:rsidRDefault="00770C25" w:rsidP="00770C2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25" w:rsidRDefault="00770C25" w:rsidP="00770C25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 w:rsidR="00770C25" w:rsidRDefault="00770C25" w:rsidP="00770C25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Zakres przedmiotowy</w:t>
      </w:r>
    </w:p>
    <w:p w:rsidR="00770C25" w:rsidRDefault="00770C25" w:rsidP="00770C2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25" w:rsidRDefault="00770C25" w:rsidP="00770C25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770C25" w:rsidRDefault="00770C25" w:rsidP="00770C2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25" w:rsidRDefault="00770C25" w:rsidP="00770C25">
      <w:p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Współpraca gminy z organizacjami dotyczy zadań określonych w art. 4 ustawy, w 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szczeg</w:t>
      </w:r>
      <w:r>
        <w:rPr>
          <w:rFonts w:ascii="Times New Roman" w:hAnsi="Times New Roman" w:cs="Times New Roman"/>
          <w:sz w:val="24"/>
          <w:szCs w:val="24"/>
          <w:lang w:val="en-US"/>
        </w:rPr>
        <w:t>ólności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zadań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własnych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realizowanych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odpowiednio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terytorialnego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zakresu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działania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0C25" w:rsidRDefault="00770C25" w:rsidP="00770C2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25" w:rsidRDefault="00770C25" w:rsidP="00770C25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:rsidR="00770C25" w:rsidRDefault="00770C25" w:rsidP="00770C25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Formy współpracy</w:t>
      </w:r>
    </w:p>
    <w:p w:rsidR="00770C25" w:rsidRDefault="00770C25" w:rsidP="00770C2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25" w:rsidRDefault="00770C25" w:rsidP="00770C25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770C25" w:rsidRDefault="00770C25" w:rsidP="00770C2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25" w:rsidRDefault="00770C25" w:rsidP="00770C25">
      <w:pPr>
        <w:pStyle w:val="Akapitzlist1"/>
        <w:numPr>
          <w:ilvl w:val="0"/>
          <w:numId w:val="2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Współdziałanie gminy z organizacjami obejmuje </w:t>
      </w:r>
      <w:proofErr w:type="spellStart"/>
      <w:r>
        <w:rPr>
          <w:rFonts w:ascii="Times New Roman" w:hAnsi="Times New Roman" w:cs="Times New Roman"/>
          <w:sz w:val="24"/>
          <w:szCs w:val="24"/>
        </w:rPr>
        <w:t>wsp</w:t>
      </w:r>
      <w:r>
        <w:rPr>
          <w:rFonts w:ascii="Times New Roman" w:hAnsi="Times New Roman" w:cs="Times New Roman"/>
          <w:sz w:val="24"/>
          <w:szCs w:val="24"/>
          <w:lang w:val="en-US"/>
        </w:rPr>
        <w:t>ółpracę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charakterze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finansowym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pozafinansowym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0C25" w:rsidRDefault="00770C25" w:rsidP="00770C25">
      <w:pPr>
        <w:pStyle w:val="Akapitzlist1"/>
        <w:numPr>
          <w:ilvl w:val="0"/>
          <w:numId w:val="2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Współpraca finansowa obejmuje:</w:t>
      </w:r>
    </w:p>
    <w:p w:rsidR="00770C25" w:rsidRDefault="00770C25" w:rsidP="00770C25">
      <w:pPr>
        <w:pStyle w:val="Akapitzlist1"/>
        <w:numPr>
          <w:ilvl w:val="0"/>
          <w:numId w:val="1"/>
        </w:numPr>
        <w:spacing w:after="0" w:line="100" w:lineRule="atLeast"/>
        <w:ind w:left="1060"/>
        <w:jc w:val="both"/>
      </w:pPr>
      <w:r>
        <w:rPr>
          <w:rFonts w:ascii="Times New Roman" w:hAnsi="Times New Roman" w:cs="Times New Roman"/>
          <w:sz w:val="24"/>
          <w:szCs w:val="24"/>
        </w:rPr>
        <w:t>zlecanie organizacjom realizacji zadań publicznych na zasadach określonych w ustawie, w formie powierzenia lub wsparcia wykonania zadania publicznego wraz z udzieleniem dotacji na finansowanie lub dofinansowanie ich realizacji,</w:t>
      </w:r>
    </w:p>
    <w:p w:rsidR="00770C25" w:rsidRDefault="00770C25" w:rsidP="00770C25">
      <w:pPr>
        <w:pStyle w:val="Akapitzlist1"/>
        <w:numPr>
          <w:ilvl w:val="0"/>
          <w:numId w:val="1"/>
        </w:numPr>
        <w:spacing w:after="0" w:line="100" w:lineRule="atLeast"/>
        <w:ind w:left="1060"/>
        <w:jc w:val="both"/>
      </w:pPr>
      <w:r>
        <w:rPr>
          <w:rFonts w:ascii="Times New Roman" w:hAnsi="Times New Roman" w:cs="Times New Roman"/>
          <w:sz w:val="24"/>
          <w:szCs w:val="24"/>
        </w:rPr>
        <w:t>dofinansowanie wkładu własnego organizacji polegającego na wsparciu ze </w:t>
      </w:r>
      <w:proofErr w:type="spellStart"/>
      <w:r>
        <w:rPr>
          <w:rFonts w:ascii="Times New Roman" w:hAnsi="Times New Roman" w:cs="Times New Roman"/>
          <w:sz w:val="24"/>
          <w:szCs w:val="24"/>
        </w:rPr>
        <w:t>środk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budżetu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wkładu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organizacji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realizacji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projektów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funduszy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europejskich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krajowych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gdzie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wkład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niezbędny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70C25" w:rsidRDefault="00770C25" w:rsidP="00770C25">
      <w:pPr>
        <w:pStyle w:val="Akapitzlist1"/>
        <w:numPr>
          <w:ilvl w:val="0"/>
          <w:numId w:val="1"/>
        </w:numPr>
        <w:spacing w:after="0" w:line="100" w:lineRule="atLeast"/>
        <w:ind w:left="1060"/>
        <w:jc w:val="both"/>
      </w:pPr>
      <w:r>
        <w:rPr>
          <w:rFonts w:ascii="Times New Roman" w:hAnsi="Times New Roman" w:cs="Times New Roman"/>
          <w:sz w:val="24"/>
          <w:szCs w:val="24"/>
        </w:rPr>
        <w:t>zawieranie umów o wykonanie inicjatywy lokalnej na zasadach określonych w ustawie,</w:t>
      </w:r>
    </w:p>
    <w:p w:rsidR="00770C25" w:rsidRDefault="00770C25" w:rsidP="00770C25">
      <w:pPr>
        <w:pStyle w:val="Akapitzlist1"/>
        <w:numPr>
          <w:ilvl w:val="0"/>
          <w:numId w:val="1"/>
        </w:numPr>
        <w:spacing w:after="0" w:line="100" w:lineRule="atLeast"/>
        <w:ind w:left="10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zawieranie umów partnerskich, o których mowa w art. 28a ust. 1 ustawy z dnia 6 grudnia 2006 r. o zasadach prowadzenia polityki rozwoju oraz porozumień albo </w:t>
      </w:r>
      <w:proofErr w:type="spellStart"/>
      <w:r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partnerstwie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których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art. 33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lipca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2014 r. o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zasadach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realizacji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zakresie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polityki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spójności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finansowanych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perspektywie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finansowej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2014-2020.</w:t>
      </w:r>
    </w:p>
    <w:p w:rsidR="00770C25" w:rsidRDefault="00770C25" w:rsidP="00770C25">
      <w:pPr>
        <w:pStyle w:val="Akapitzlist1"/>
        <w:numPr>
          <w:ilvl w:val="0"/>
          <w:numId w:val="2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Współpraca pozafinansowa gminy z organizacjami opierać się będzie na:</w:t>
      </w:r>
    </w:p>
    <w:p w:rsidR="00770C25" w:rsidRDefault="00770C25" w:rsidP="00770C25">
      <w:pPr>
        <w:pStyle w:val="Akapitzlist1"/>
        <w:numPr>
          <w:ilvl w:val="0"/>
          <w:numId w:val="2"/>
        </w:numPr>
        <w:spacing w:after="0" w:line="100" w:lineRule="atLeast"/>
        <w:ind w:left="1060"/>
        <w:jc w:val="both"/>
      </w:pPr>
      <w:r>
        <w:rPr>
          <w:rFonts w:ascii="Times New Roman" w:hAnsi="Times New Roman" w:cs="Times New Roman"/>
          <w:sz w:val="24"/>
          <w:szCs w:val="24"/>
        </w:rPr>
        <w:t>wzajemnym informowaniu się o planowanych kierunkach działalności,</w:t>
      </w:r>
    </w:p>
    <w:p w:rsidR="00770C25" w:rsidRDefault="00770C25" w:rsidP="00770C25">
      <w:pPr>
        <w:pStyle w:val="Akapitzlist1"/>
        <w:numPr>
          <w:ilvl w:val="0"/>
          <w:numId w:val="2"/>
        </w:numPr>
        <w:spacing w:after="0" w:line="100" w:lineRule="atLeast"/>
        <w:ind w:left="1060"/>
        <w:jc w:val="both"/>
      </w:pPr>
      <w:r>
        <w:rPr>
          <w:rFonts w:ascii="Times New Roman" w:hAnsi="Times New Roman" w:cs="Times New Roman"/>
          <w:sz w:val="24"/>
          <w:szCs w:val="24"/>
        </w:rPr>
        <w:t>konsultowaniu z organizacjami projektów aktów normatywnych w dziedzinach dotyczących działalności statutowej tych organizacji,</w:t>
      </w:r>
    </w:p>
    <w:p w:rsidR="00770C25" w:rsidRDefault="00770C25" w:rsidP="00770C25">
      <w:pPr>
        <w:pStyle w:val="Akapitzlist1"/>
        <w:numPr>
          <w:ilvl w:val="0"/>
          <w:numId w:val="2"/>
        </w:numPr>
        <w:spacing w:after="0" w:line="100" w:lineRule="atLeast"/>
        <w:ind w:left="10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konsultowaniu projektów aktów normatywnych dotyczących sfery zadań publicznych, o </w:t>
      </w:r>
      <w:proofErr w:type="spellStart"/>
      <w:r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z w:val="24"/>
          <w:szCs w:val="24"/>
          <w:lang w:val="en-US"/>
        </w:rPr>
        <w:t>órej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art. 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działalności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pożytku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publicznego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w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przypadku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utworzenia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70C25" w:rsidRDefault="00770C25" w:rsidP="00770C25">
      <w:pPr>
        <w:pStyle w:val="Akapitzlist1"/>
        <w:numPr>
          <w:ilvl w:val="0"/>
          <w:numId w:val="2"/>
        </w:numPr>
        <w:spacing w:after="0" w:line="100" w:lineRule="atLeast"/>
        <w:ind w:left="10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tworzeniu wspólnych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zespoł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charakterze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doradczym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inicjatywnym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70C25" w:rsidRDefault="00770C25" w:rsidP="00770C25">
      <w:pPr>
        <w:pStyle w:val="Akapitzlist1"/>
        <w:numPr>
          <w:ilvl w:val="0"/>
          <w:numId w:val="2"/>
        </w:numPr>
        <w:spacing w:after="0" w:line="100" w:lineRule="atLeast"/>
        <w:ind w:left="1060"/>
        <w:jc w:val="both"/>
      </w:pPr>
      <w:r>
        <w:rPr>
          <w:rFonts w:ascii="Times New Roman" w:hAnsi="Times New Roman" w:cs="Times New Roman"/>
          <w:sz w:val="24"/>
          <w:szCs w:val="24"/>
        </w:rPr>
        <w:t>umożliwieniu umieszczania przez organizacje na stronie internetowej gminy (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www.wolow.pl</w:t>
        </w:r>
      </w:hyperlink>
      <w:r>
        <w:rPr>
          <w:rFonts w:ascii="Times New Roman" w:hAnsi="Times New Roman" w:cs="Times New Roman"/>
          <w:sz w:val="24"/>
          <w:szCs w:val="24"/>
        </w:rPr>
        <w:t>) informacji dotyczących realizowanych przez organizacje zadań,</w:t>
      </w:r>
    </w:p>
    <w:p w:rsidR="00770C25" w:rsidRDefault="00770C25" w:rsidP="00770C25">
      <w:pPr>
        <w:pStyle w:val="Akapitzlist1"/>
        <w:numPr>
          <w:ilvl w:val="0"/>
          <w:numId w:val="2"/>
        </w:numPr>
        <w:spacing w:after="0" w:line="100" w:lineRule="atLeast"/>
        <w:ind w:left="1060"/>
        <w:jc w:val="both"/>
      </w:pPr>
      <w:r>
        <w:rPr>
          <w:rFonts w:ascii="Times New Roman" w:hAnsi="Times New Roman" w:cs="Times New Roman"/>
          <w:sz w:val="24"/>
          <w:szCs w:val="24"/>
        </w:rPr>
        <w:t>udzielaniu pomocy merytorycznej organizacjom przez pracowników urzędu, jednostki organizacyjne gminy,</w:t>
      </w:r>
    </w:p>
    <w:p w:rsidR="00770C25" w:rsidRDefault="00770C25" w:rsidP="00770C25">
      <w:pPr>
        <w:pStyle w:val="Akapitzlist1"/>
        <w:numPr>
          <w:ilvl w:val="0"/>
          <w:numId w:val="2"/>
        </w:numPr>
        <w:spacing w:after="0" w:line="100" w:lineRule="atLeast"/>
        <w:ind w:left="106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udzielaniu wsparcia rzeczowego poprzez nieodpłatne udostępnienie pomieszczeń lub sprzętu  za uprzednią zgodą gminy na wniosek organizacji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770C25" w:rsidRDefault="00770C25" w:rsidP="00770C25">
      <w:pPr>
        <w:pStyle w:val="Akapitzlist1"/>
        <w:numPr>
          <w:ilvl w:val="0"/>
          <w:numId w:val="2"/>
        </w:numPr>
        <w:spacing w:after="0" w:line="100" w:lineRule="atLeast"/>
        <w:ind w:left="10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współudziału samorządu gminy w działaniach podejmowanych przez organizacje, </w:t>
      </w:r>
    </w:p>
    <w:p w:rsidR="00770C25" w:rsidRDefault="00770C25" w:rsidP="00770C25">
      <w:pPr>
        <w:pStyle w:val="Akapitzlist1"/>
        <w:numPr>
          <w:ilvl w:val="0"/>
          <w:numId w:val="2"/>
        </w:numPr>
        <w:spacing w:after="0" w:line="100" w:lineRule="atLeast"/>
        <w:ind w:left="1060"/>
        <w:jc w:val="both"/>
      </w:pPr>
      <w:r>
        <w:rPr>
          <w:rFonts w:ascii="Times New Roman" w:hAnsi="Times New Roman" w:cs="Times New Roman"/>
          <w:sz w:val="24"/>
          <w:szCs w:val="24"/>
        </w:rPr>
        <w:t>partnerstwie gminy w projektach kierowanych przez organizacje do funduszy europejskich lub innych,</w:t>
      </w:r>
    </w:p>
    <w:p w:rsidR="00770C25" w:rsidRDefault="00770C25" w:rsidP="00770C25">
      <w:pPr>
        <w:pStyle w:val="Akapitzlist1"/>
        <w:numPr>
          <w:ilvl w:val="0"/>
          <w:numId w:val="2"/>
        </w:numPr>
        <w:spacing w:after="0" w:line="100" w:lineRule="atLeast"/>
        <w:ind w:left="1060"/>
        <w:jc w:val="both"/>
      </w:pPr>
      <w:r>
        <w:rPr>
          <w:rFonts w:ascii="Times New Roman" w:hAnsi="Times New Roman" w:cs="Times New Roman"/>
          <w:sz w:val="24"/>
          <w:szCs w:val="24"/>
        </w:rPr>
        <w:t>promowaniu działalności organizacji przez obejmowanie patronatem inicjatyw podejmowanych przez organizacje,</w:t>
      </w:r>
    </w:p>
    <w:p w:rsidR="00770C25" w:rsidRDefault="00770C25" w:rsidP="00770C25">
      <w:pPr>
        <w:pStyle w:val="Akapitzlist1"/>
        <w:numPr>
          <w:ilvl w:val="0"/>
          <w:numId w:val="2"/>
        </w:numPr>
        <w:spacing w:after="0" w:line="100" w:lineRule="atLeast"/>
        <w:ind w:left="1060"/>
        <w:jc w:val="both"/>
      </w:pPr>
      <w:r>
        <w:rPr>
          <w:rFonts w:ascii="Times New Roman" w:hAnsi="Times New Roman" w:cs="Times New Roman"/>
          <w:sz w:val="24"/>
          <w:szCs w:val="24"/>
        </w:rPr>
        <w:t>pomocy w nawiązywaniu kontakt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zagranicznych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miarę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możliwości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uczestnictwo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przedstawicieli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organizacji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wspólnych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wyjazdach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zagranicznych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0C25" w:rsidRDefault="00770C25" w:rsidP="00770C2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25" w:rsidRDefault="00770C25" w:rsidP="00770C25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Rozdział VI</w:t>
      </w:r>
    </w:p>
    <w:p w:rsidR="00770C25" w:rsidRDefault="00770C25" w:rsidP="00770C25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Priorytetowe zadania publiczne</w:t>
      </w:r>
    </w:p>
    <w:p w:rsidR="00770C25" w:rsidRDefault="00770C25" w:rsidP="00770C2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25" w:rsidRPr="00485243" w:rsidRDefault="00770C25" w:rsidP="00770C25">
      <w:pPr>
        <w:spacing w:after="0" w:line="100" w:lineRule="atLeast"/>
        <w:jc w:val="center"/>
      </w:pPr>
      <w:r w:rsidRPr="00485243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770C25" w:rsidRPr="00F242A9" w:rsidRDefault="00770C25" w:rsidP="00770C25">
      <w:pPr>
        <w:spacing w:after="0" w:line="100" w:lineRule="atLeast"/>
        <w:jc w:val="both"/>
      </w:pPr>
      <w:r w:rsidRPr="00F242A9">
        <w:rPr>
          <w:rFonts w:ascii="Times New Roman" w:hAnsi="Times New Roman" w:cs="Times New Roman"/>
          <w:sz w:val="24"/>
          <w:szCs w:val="24"/>
        </w:rPr>
        <w:t>Do priorytetowych zadań gminy należą:</w:t>
      </w:r>
    </w:p>
    <w:p w:rsidR="00770C25" w:rsidRPr="00F242A9" w:rsidRDefault="00770C25" w:rsidP="00770C25">
      <w:pPr>
        <w:pStyle w:val="Akapitzlist1"/>
        <w:numPr>
          <w:ilvl w:val="0"/>
          <w:numId w:val="16"/>
        </w:numPr>
        <w:spacing w:after="0" w:line="100" w:lineRule="atLeast"/>
        <w:jc w:val="both"/>
      </w:pPr>
      <w:r w:rsidRPr="00F242A9">
        <w:rPr>
          <w:rFonts w:ascii="Times New Roman" w:hAnsi="Times New Roman" w:cs="Times New Roman"/>
          <w:b/>
          <w:bCs/>
          <w:sz w:val="24"/>
          <w:szCs w:val="24"/>
        </w:rPr>
        <w:t>zadania z zakresu kultury fizycznej i sportu:</w:t>
      </w:r>
    </w:p>
    <w:p w:rsidR="00770C25" w:rsidRPr="00F242A9" w:rsidRDefault="00770C25" w:rsidP="00770C25">
      <w:pPr>
        <w:pStyle w:val="Akapitzlist1"/>
        <w:numPr>
          <w:ilvl w:val="0"/>
          <w:numId w:val="3"/>
        </w:numPr>
        <w:spacing w:after="0" w:line="100" w:lineRule="atLeast"/>
        <w:ind w:left="1060"/>
        <w:jc w:val="both"/>
      </w:pPr>
      <w:r w:rsidRPr="00F242A9">
        <w:rPr>
          <w:rFonts w:ascii="Times New Roman" w:hAnsi="Times New Roman" w:cs="Times New Roman"/>
          <w:sz w:val="24"/>
          <w:szCs w:val="24"/>
        </w:rPr>
        <w:t xml:space="preserve">propagowanie </w:t>
      </w:r>
      <w:proofErr w:type="spellStart"/>
      <w:r w:rsidRPr="00F242A9">
        <w:rPr>
          <w:rFonts w:ascii="Times New Roman" w:hAnsi="Times New Roman" w:cs="Times New Roman"/>
          <w:sz w:val="24"/>
          <w:szCs w:val="24"/>
        </w:rPr>
        <w:t>wśr</w:t>
      </w:r>
      <w:r w:rsidRPr="00F242A9">
        <w:rPr>
          <w:rFonts w:ascii="Times New Roman" w:hAnsi="Times New Roman" w:cs="Times New Roman"/>
          <w:sz w:val="24"/>
          <w:szCs w:val="24"/>
          <w:lang w:val="en-US"/>
        </w:rPr>
        <w:t>ód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mieszkańców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różnych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 form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aktywności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ruchowej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70C25" w:rsidRPr="00F242A9" w:rsidRDefault="00770C25" w:rsidP="00770C25">
      <w:pPr>
        <w:pStyle w:val="Akapitzlist1"/>
        <w:numPr>
          <w:ilvl w:val="0"/>
          <w:numId w:val="3"/>
        </w:numPr>
        <w:spacing w:after="0" w:line="100" w:lineRule="atLeast"/>
        <w:ind w:left="1060"/>
        <w:jc w:val="both"/>
      </w:pPr>
      <w:r w:rsidRPr="00F242A9">
        <w:rPr>
          <w:rFonts w:ascii="Times New Roman" w:hAnsi="Times New Roman" w:cs="Times New Roman"/>
          <w:sz w:val="24"/>
          <w:szCs w:val="24"/>
        </w:rPr>
        <w:t>organizacja imprez sportowych i rekreacyjnych,</w:t>
      </w:r>
    </w:p>
    <w:p w:rsidR="002A2E9A" w:rsidRPr="00F242A9" w:rsidRDefault="00770C25" w:rsidP="002A2E9A">
      <w:pPr>
        <w:pStyle w:val="Akapitzlist1"/>
        <w:numPr>
          <w:ilvl w:val="0"/>
          <w:numId w:val="3"/>
        </w:numPr>
        <w:spacing w:after="0" w:line="100" w:lineRule="atLeast"/>
        <w:ind w:left="1060"/>
        <w:jc w:val="both"/>
      </w:pPr>
      <w:r w:rsidRPr="00F242A9">
        <w:rPr>
          <w:rFonts w:ascii="Times New Roman" w:hAnsi="Times New Roman" w:cs="Times New Roman"/>
          <w:sz w:val="24"/>
          <w:szCs w:val="24"/>
        </w:rPr>
        <w:t>wspieranie działalności klub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sportowych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>,</w:t>
      </w:r>
      <w:bookmarkStart w:id="0" w:name="_GoBack"/>
      <w:bookmarkEnd w:id="0"/>
    </w:p>
    <w:p w:rsidR="00FF789F" w:rsidRPr="00F242A9" w:rsidRDefault="00484CD2" w:rsidP="0030074F">
      <w:pPr>
        <w:pStyle w:val="Akapitzlist1"/>
        <w:numPr>
          <w:ilvl w:val="0"/>
          <w:numId w:val="16"/>
        </w:num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2A9">
        <w:rPr>
          <w:rFonts w:ascii="Times New Roman" w:hAnsi="Times New Roman" w:cs="Times New Roman"/>
          <w:b/>
          <w:sz w:val="24"/>
          <w:szCs w:val="24"/>
        </w:rPr>
        <w:t>działalności na rzecz dzieci i młodzieży, w tym wypoczynku dzieci i młodzieży;</w:t>
      </w:r>
    </w:p>
    <w:p w:rsidR="0030074F" w:rsidRPr="00F242A9" w:rsidRDefault="0030074F" w:rsidP="00261A59">
      <w:pPr>
        <w:pStyle w:val="Akapitzlist1"/>
        <w:numPr>
          <w:ilvl w:val="0"/>
          <w:numId w:val="23"/>
        </w:numPr>
        <w:spacing w:after="0" w:line="100" w:lineRule="atLeast"/>
        <w:ind w:left="1134" w:hanging="425"/>
        <w:jc w:val="both"/>
      </w:pPr>
      <w:r w:rsidRPr="00F242A9">
        <w:rPr>
          <w:rFonts w:ascii="Times New Roman" w:hAnsi="Times New Roman" w:cs="Times New Roman"/>
          <w:sz w:val="24"/>
          <w:szCs w:val="24"/>
        </w:rPr>
        <w:t>organizacja czasu wolnego dzieci i młodzieży,</w:t>
      </w:r>
    </w:p>
    <w:p w:rsidR="00FF789F" w:rsidRPr="00F242A9" w:rsidRDefault="00FF789F" w:rsidP="00FF789F">
      <w:pPr>
        <w:pStyle w:val="Akapitzlist1"/>
        <w:numPr>
          <w:ilvl w:val="0"/>
          <w:numId w:val="16"/>
        </w:numPr>
        <w:spacing w:after="0" w:line="100" w:lineRule="atLeast"/>
        <w:jc w:val="both"/>
      </w:pPr>
      <w:r w:rsidRPr="00F242A9">
        <w:rPr>
          <w:rFonts w:ascii="Times New Roman" w:hAnsi="Times New Roman" w:cs="Times New Roman"/>
          <w:b/>
          <w:bCs/>
          <w:sz w:val="24"/>
          <w:szCs w:val="24"/>
        </w:rPr>
        <w:t>zadania z zakresu działalności na rzecz organizacji pozarządowych i podmiot</w:t>
      </w:r>
      <w:proofErr w:type="spellStart"/>
      <w:r w:rsidRPr="00F242A9">
        <w:rPr>
          <w:rFonts w:ascii="Times New Roman" w:hAnsi="Times New Roman" w:cs="Times New Roman"/>
          <w:b/>
          <w:bCs/>
          <w:sz w:val="24"/>
          <w:szCs w:val="24"/>
          <w:lang w:val="en-US"/>
        </w:rPr>
        <w:t>ów</w:t>
      </w:r>
      <w:proofErr w:type="spellEnd"/>
      <w:r w:rsidRPr="00F242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242A9">
        <w:rPr>
          <w:rFonts w:ascii="Times New Roman" w:hAnsi="Times New Roman" w:cs="Times New Roman"/>
          <w:b/>
          <w:bCs/>
          <w:sz w:val="24"/>
          <w:szCs w:val="24"/>
          <w:lang w:val="en-US"/>
        </w:rPr>
        <w:t>wymienionych</w:t>
      </w:r>
      <w:proofErr w:type="spellEnd"/>
      <w:r w:rsidRPr="00F242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 art. 3 </w:t>
      </w:r>
      <w:proofErr w:type="spellStart"/>
      <w:r w:rsidRPr="00F242A9">
        <w:rPr>
          <w:rFonts w:ascii="Times New Roman" w:hAnsi="Times New Roman" w:cs="Times New Roman"/>
          <w:b/>
          <w:bCs/>
          <w:sz w:val="24"/>
          <w:szCs w:val="24"/>
          <w:lang w:val="en-US"/>
        </w:rPr>
        <w:t>ust</w:t>
      </w:r>
      <w:proofErr w:type="spellEnd"/>
      <w:r w:rsidRPr="00F242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3 </w:t>
      </w:r>
      <w:proofErr w:type="spellStart"/>
      <w:r w:rsidRPr="00F242A9">
        <w:rPr>
          <w:rFonts w:ascii="Times New Roman" w:hAnsi="Times New Roman" w:cs="Times New Roman"/>
          <w:b/>
          <w:bCs/>
          <w:sz w:val="24"/>
          <w:szCs w:val="24"/>
          <w:lang w:val="en-US"/>
        </w:rPr>
        <w:t>ustawy</w:t>
      </w:r>
      <w:proofErr w:type="spellEnd"/>
      <w:r w:rsidRPr="00F242A9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FF789F" w:rsidRPr="00F242A9" w:rsidRDefault="00FF789F" w:rsidP="00FF789F">
      <w:pPr>
        <w:pStyle w:val="Akapitzlist1"/>
        <w:numPr>
          <w:ilvl w:val="0"/>
          <w:numId w:val="6"/>
        </w:numPr>
        <w:spacing w:after="0" w:line="100" w:lineRule="atLeast"/>
        <w:ind w:left="1060"/>
        <w:jc w:val="both"/>
      </w:pPr>
      <w:r w:rsidRPr="00F242A9">
        <w:rPr>
          <w:rFonts w:ascii="Times New Roman" w:hAnsi="Times New Roman" w:cs="Times New Roman"/>
          <w:sz w:val="24"/>
          <w:szCs w:val="24"/>
        </w:rPr>
        <w:t xml:space="preserve">wspieranie rozwoju infrastruktury społecznej III sektora poprzez powołanie i/lub wspieranie </w:t>
      </w:r>
      <w:proofErr w:type="spellStart"/>
      <w:r w:rsidRPr="00F242A9">
        <w:rPr>
          <w:rFonts w:ascii="Times New Roman" w:hAnsi="Times New Roman" w:cs="Times New Roman"/>
          <w:sz w:val="24"/>
          <w:szCs w:val="24"/>
        </w:rPr>
        <w:t>ośrodk</w:t>
      </w:r>
      <w:r w:rsidRPr="00F242A9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aktywności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obywatelskiej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np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inkubatorów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centrów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organizacji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pozarządowych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FF789F" w:rsidRPr="00F242A9" w:rsidRDefault="00FF789F" w:rsidP="00FF789F">
      <w:pPr>
        <w:pStyle w:val="Akapitzlist1"/>
        <w:numPr>
          <w:ilvl w:val="0"/>
          <w:numId w:val="6"/>
        </w:numPr>
        <w:spacing w:after="0" w:line="100" w:lineRule="atLeast"/>
        <w:ind w:left="1060"/>
        <w:jc w:val="both"/>
      </w:pPr>
      <w:r w:rsidRPr="00F242A9">
        <w:rPr>
          <w:rFonts w:ascii="Times New Roman" w:hAnsi="Times New Roman" w:cs="Times New Roman"/>
          <w:sz w:val="24"/>
          <w:szCs w:val="24"/>
        </w:rPr>
        <w:t xml:space="preserve">wspieranie świadczenia fachowego poradnictwa i doradztwa (np. punkty informacji dla </w:t>
      </w:r>
      <w:proofErr w:type="spellStart"/>
      <w:r w:rsidRPr="00F242A9">
        <w:rPr>
          <w:rFonts w:ascii="Times New Roman" w:hAnsi="Times New Roman" w:cs="Times New Roman"/>
          <w:sz w:val="24"/>
          <w:szCs w:val="24"/>
        </w:rPr>
        <w:t>ngo</w:t>
      </w:r>
      <w:proofErr w:type="spellEnd"/>
      <w:r w:rsidRPr="00F242A9">
        <w:rPr>
          <w:rFonts w:ascii="Times New Roman" w:hAnsi="Times New Roman" w:cs="Times New Roman"/>
          <w:sz w:val="24"/>
          <w:szCs w:val="24"/>
        </w:rPr>
        <w:t>),</w:t>
      </w:r>
    </w:p>
    <w:p w:rsidR="00FF789F" w:rsidRPr="00F242A9" w:rsidRDefault="00FF789F" w:rsidP="00FF789F">
      <w:pPr>
        <w:pStyle w:val="Akapitzlist1"/>
        <w:numPr>
          <w:ilvl w:val="0"/>
          <w:numId w:val="6"/>
        </w:numPr>
        <w:spacing w:after="0" w:line="100" w:lineRule="atLeast"/>
        <w:ind w:left="1060"/>
        <w:jc w:val="both"/>
      </w:pPr>
      <w:r w:rsidRPr="00F242A9">
        <w:rPr>
          <w:rFonts w:ascii="Times New Roman" w:hAnsi="Times New Roman" w:cs="Times New Roman"/>
          <w:sz w:val="24"/>
          <w:szCs w:val="24"/>
        </w:rPr>
        <w:t>wspieranie działań mających na celu profesjonalizację kadr i wzmocnienie instytucjonalne gminnych organizacji pozarządowych,</w:t>
      </w:r>
    </w:p>
    <w:p w:rsidR="00FF789F" w:rsidRPr="00F242A9" w:rsidRDefault="00FF789F" w:rsidP="00FF789F">
      <w:pPr>
        <w:pStyle w:val="Akapitzlist1"/>
        <w:numPr>
          <w:ilvl w:val="0"/>
          <w:numId w:val="16"/>
        </w:numPr>
        <w:spacing w:after="0" w:line="100" w:lineRule="atLeast"/>
        <w:jc w:val="both"/>
      </w:pPr>
      <w:r w:rsidRPr="00F242A9">
        <w:rPr>
          <w:rFonts w:ascii="Times New Roman" w:hAnsi="Times New Roman" w:cs="Times New Roman"/>
          <w:b/>
          <w:bCs/>
          <w:sz w:val="24"/>
          <w:szCs w:val="24"/>
        </w:rPr>
        <w:t>działalność na rzecz os</w:t>
      </w:r>
      <w:proofErr w:type="spellStart"/>
      <w:r w:rsidRPr="00F242A9">
        <w:rPr>
          <w:rFonts w:ascii="Times New Roman" w:hAnsi="Times New Roman" w:cs="Times New Roman"/>
          <w:b/>
          <w:bCs/>
          <w:sz w:val="24"/>
          <w:szCs w:val="24"/>
          <w:lang w:val="en-US"/>
        </w:rPr>
        <w:t>ób</w:t>
      </w:r>
      <w:proofErr w:type="spellEnd"/>
      <w:r w:rsidRPr="00F242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242A9">
        <w:rPr>
          <w:rFonts w:ascii="Times New Roman" w:hAnsi="Times New Roman" w:cs="Times New Roman"/>
          <w:b/>
          <w:bCs/>
          <w:sz w:val="24"/>
          <w:szCs w:val="24"/>
          <w:lang w:val="en-US"/>
        </w:rPr>
        <w:t>niepełnosprawnych</w:t>
      </w:r>
      <w:proofErr w:type="spellEnd"/>
      <w:r w:rsidRPr="00F242A9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FF789F" w:rsidRPr="00F242A9" w:rsidRDefault="00FF789F" w:rsidP="00FF789F">
      <w:pPr>
        <w:pStyle w:val="Akapitzlist1"/>
        <w:numPr>
          <w:ilvl w:val="0"/>
          <w:numId w:val="5"/>
        </w:numPr>
        <w:spacing w:after="0" w:line="100" w:lineRule="atLeast"/>
        <w:ind w:left="1060"/>
        <w:jc w:val="both"/>
      </w:pPr>
      <w:r w:rsidRPr="00F242A9">
        <w:rPr>
          <w:rFonts w:ascii="Times New Roman" w:hAnsi="Times New Roman" w:cs="Times New Roman"/>
          <w:sz w:val="24"/>
          <w:szCs w:val="24"/>
        </w:rPr>
        <w:t>organizacja form wsparcia ograniczających zależność os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ób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niepełnosprawnych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 od 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instytucji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poprzez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tworzenie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warunków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reintegracji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zawodowej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 i 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społecznej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FF789F" w:rsidRPr="00F242A9" w:rsidRDefault="00FF789F" w:rsidP="00FF789F">
      <w:pPr>
        <w:pStyle w:val="Akapitzlist1"/>
        <w:numPr>
          <w:ilvl w:val="0"/>
          <w:numId w:val="5"/>
        </w:numPr>
        <w:spacing w:after="0" w:line="100" w:lineRule="atLeast"/>
        <w:ind w:left="1060"/>
        <w:jc w:val="both"/>
      </w:pPr>
      <w:r w:rsidRPr="00F242A9">
        <w:rPr>
          <w:rFonts w:ascii="Times New Roman" w:hAnsi="Times New Roman" w:cs="Times New Roman"/>
          <w:sz w:val="24"/>
          <w:szCs w:val="24"/>
        </w:rPr>
        <w:t>współpraca w zakresie pomocy dzieciom niepełnosprawnym i ich rodzinom,</w:t>
      </w:r>
    </w:p>
    <w:p w:rsidR="00FF789F" w:rsidRPr="00F242A9" w:rsidRDefault="00FF789F" w:rsidP="00FF789F">
      <w:pPr>
        <w:pStyle w:val="Akapitzlist1"/>
        <w:numPr>
          <w:ilvl w:val="0"/>
          <w:numId w:val="16"/>
        </w:numPr>
        <w:spacing w:after="0" w:line="100" w:lineRule="atLeast"/>
        <w:jc w:val="both"/>
      </w:pPr>
      <w:r w:rsidRPr="00F242A9">
        <w:rPr>
          <w:rFonts w:ascii="Times New Roman" w:hAnsi="Times New Roman" w:cs="Times New Roman"/>
          <w:b/>
          <w:bCs/>
          <w:sz w:val="24"/>
          <w:szCs w:val="24"/>
        </w:rPr>
        <w:t>zadania z zakresu nauki, edukacji, oświaty i wychowania:</w:t>
      </w:r>
    </w:p>
    <w:p w:rsidR="00FF789F" w:rsidRPr="00F242A9" w:rsidRDefault="00FF789F" w:rsidP="00FF789F">
      <w:pPr>
        <w:pStyle w:val="Akapitzlist1"/>
        <w:numPr>
          <w:ilvl w:val="0"/>
          <w:numId w:val="8"/>
        </w:numPr>
        <w:spacing w:after="0" w:line="100" w:lineRule="atLeast"/>
        <w:ind w:left="1060"/>
        <w:jc w:val="both"/>
      </w:pPr>
      <w:r w:rsidRPr="00F242A9">
        <w:rPr>
          <w:rFonts w:ascii="Times New Roman" w:hAnsi="Times New Roman" w:cs="Times New Roman"/>
          <w:sz w:val="24"/>
          <w:szCs w:val="24"/>
        </w:rPr>
        <w:t xml:space="preserve">wspieranie działalności </w:t>
      </w:r>
      <w:proofErr w:type="spellStart"/>
      <w:r w:rsidRPr="00F242A9">
        <w:rPr>
          <w:rFonts w:ascii="Times New Roman" w:hAnsi="Times New Roman" w:cs="Times New Roman"/>
          <w:sz w:val="24"/>
          <w:szCs w:val="24"/>
        </w:rPr>
        <w:t>ekomuze</w:t>
      </w:r>
      <w:r w:rsidRPr="00F242A9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izb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regionalnych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centrów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edukacji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innych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 form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organizacyjnych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prowadzących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edukację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regionalną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kulturową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terenie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84CD2" w:rsidRPr="00F242A9" w:rsidRDefault="00FF789F" w:rsidP="0030074F">
      <w:pPr>
        <w:pStyle w:val="Akapitzlist1"/>
        <w:numPr>
          <w:ilvl w:val="0"/>
          <w:numId w:val="8"/>
        </w:numPr>
        <w:spacing w:after="0" w:line="100" w:lineRule="atLeast"/>
        <w:ind w:left="1060"/>
        <w:jc w:val="both"/>
      </w:pPr>
      <w:r w:rsidRPr="00F242A9">
        <w:rPr>
          <w:rFonts w:ascii="Times New Roman" w:hAnsi="Times New Roman" w:cs="Times New Roman"/>
          <w:sz w:val="24"/>
          <w:szCs w:val="24"/>
        </w:rPr>
        <w:t>wspierane aktywizujących metod i form edukacji w  r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óżnych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obszarach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tematycznych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wszystkich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grup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wiekowych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70C25" w:rsidRPr="00F242A9" w:rsidRDefault="00770C25" w:rsidP="00770C25">
      <w:pPr>
        <w:pStyle w:val="Akapitzlist1"/>
        <w:numPr>
          <w:ilvl w:val="0"/>
          <w:numId w:val="16"/>
        </w:numPr>
        <w:spacing w:after="0" w:line="100" w:lineRule="atLeast"/>
        <w:jc w:val="both"/>
      </w:pPr>
      <w:r w:rsidRPr="00F242A9">
        <w:rPr>
          <w:rFonts w:ascii="Times New Roman" w:hAnsi="Times New Roman" w:cs="Times New Roman"/>
          <w:b/>
          <w:bCs/>
          <w:sz w:val="24"/>
          <w:szCs w:val="24"/>
        </w:rPr>
        <w:t>zadania z zakresu kultury, sztuki, ochrony dóbr kultury i dziedzictwa narodowego:</w:t>
      </w:r>
    </w:p>
    <w:p w:rsidR="00770C25" w:rsidRPr="00F242A9" w:rsidRDefault="00770C25" w:rsidP="00770C25">
      <w:pPr>
        <w:pStyle w:val="Akapitzlist1"/>
        <w:numPr>
          <w:ilvl w:val="0"/>
          <w:numId w:val="4"/>
        </w:numPr>
        <w:spacing w:after="0" w:line="100" w:lineRule="atLeast"/>
        <w:ind w:left="1060"/>
        <w:jc w:val="both"/>
      </w:pPr>
      <w:r w:rsidRPr="00F242A9">
        <w:rPr>
          <w:rFonts w:ascii="Times New Roman" w:hAnsi="Times New Roman" w:cs="Times New Roman"/>
          <w:sz w:val="24"/>
          <w:szCs w:val="24"/>
        </w:rPr>
        <w:t>organizacja imprez kulturalnych na terenie gminy,</w:t>
      </w:r>
    </w:p>
    <w:p w:rsidR="00770C25" w:rsidRPr="00F242A9" w:rsidRDefault="00770C25" w:rsidP="00770C25">
      <w:pPr>
        <w:pStyle w:val="Akapitzlist1"/>
        <w:numPr>
          <w:ilvl w:val="0"/>
          <w:numId w:val="4"/>
        </w:numPr>
        <w:spacing w:after="0" w:line="100" w:lineRule="atLeast"/>
        <w:ind w:left="1060"/>
        <w:jc w:val="both"/>
      </w:pPr>
      <w:r w:rsidRPr="00F242A9">
        <w:rPr>
          <w:rFonts w:ascii="Times New Roman" w:hAnsi="Times New Roman" w:cs="Times New Roman"/>
          <w:sz w:val="24"/>
          <w:szCs w:val="24"/>
        </w:rPr>
        <w:t xml:space="preserve">działania na rzecz </w:t>
      </w:r>
      <w:proofErr w:type="spellStart"/>
      <w:r w:rsidRPr="00F242A9">
        <w:rPr>
          <w:rFonts w:ascii="Times New Roman" w:hAnsi="Times New Roman" w:cs="Times New Roman"/>
          <w:sz w:val="24"/>
          <w:szCs w:val="24"/>
        </w:rPr>
        <w:t>obchod</w:t>
      </w:r>
      <w:r w:rsidRPr="00F242A9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uroczystości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rocznicowych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70C25" w:rsidRPr="00F242A9" w:rsidRDefault="00770C25" w:rsidP="00770C25">
      <w:pPr>
        <w:pStyle w:val="Akapitzlist1"/>
        <w:numPr>
          <w:ilvl w:val="0"/>
          <w:numId w:val="4"/>
        </w:numPr>
        <w:spacing w:after="0" w:line="100" w:lineRule="atLeast"/>
        <w:ind w:left="1060"/>
        <w:jc w:val="both"/>
      </w:pPr>
      <w:r w:rsidRPr="00F242A9">
        <w:rPr>
          <w:rFonts w:ascii="Times New Roman" w:hAnsi="Times New Roman" w:cs="Times New Roman"/>
          <w:sz w:val="24"/>
          <w:szCs w:val="24"/>
        </w:rPr>
        <w:t>przygotowanie i prezentacja wydarzeń artystycznych mogących mieć wpływ na promocję kultury gminy w kraju i za granicą,</w:t>
      </w:r>
    </w:p>
    <w:p w:rsidR="00770C25" w:rsidRPr="00F242A9" w:rsidRDefault="00770C25" w:rsidP="00770C25">
      <w:pPr>
        <w:pStyle w:val="Akapitzlist1"/>
        <w:numPr>
          <w:ilvl w:val="0"/>
          <w:numId w:val="4"/>
        </w:numPr>
        <w:spacing w:after="0" w:line="100" w:lineRule="atLeast"/>
        <w:ind w:left="1060"/>
        <w:jc w:val="both"/>
      </w:pPr>
      <w:r w:rsidRPr="00F242A9">
        <w:rPr>
          <w:rFonts w:ascii="Times New Roman" w:hAnsi="Times New Roman" w:cs="Times New Roman"/>
          <w:sz w:val="24"/>
          <w:szCs w:val="24"/>
        </w:rPr>
        <w:t>wspieranie wydawnictw książkowych i multimedialnych,</w:t>
      </w:r>
    </w:p>
    <w:p w:rsidR="00770C25" w:rsidRPr="00F242A9" w:rsidRDefault="00770C25" w:rsidP="00770C25">
      <w:pPr>
        <w:pStyle w:val="Akapitzlist1"/>
        <w:numPr>
          <w:ilvl w:val="0"/>
          <w:numId w:val="4"/>
        </w:numPr>
        <w:spacing w:after="0" w:line="100" w:lineRule="atLeast"/>
        <w:ind w:left="1060"/>
        <w:jc w:val="both"/>
      </w:pPr>
      <w:r w:rsidRPr="00F242A9">
        <w:rPr>
          <w:rFonts w:ascii="Times New Roman" w:hAnsi="Times New Roman" w:cs="Times New Roman"/>
          <w:sz w:val="24"/>
          <w:szCs w:val="24"/>
        </w:rPr>
        <w:t xml:space="preserve">tworzenie warunków do twórczości artystycznej poprzez wspieranie i  promocję grup </w:t>
      </w:r>
      <w:r w:rsidRPr="00F242A9">
        <w:rPr>
          <w:rFonts w:ascii="Times New Roman" w:hAnsi="Times New Roman" w:cs="Times New Roman"/>
          <w:sz w:val="24"/>
          <w:szCs w:val="24"/>
        </w:rPr>
        <w:lastRenderedPageBreak/>
        <w:t>i </w:t>
      </w:r>
      <w:proofErr w:type="spellStart"/>
      <w:r w:rsidRPr="00F242A9">
        <w:rPr>
          <w:rFonts w:ascii="Times New Roman" w:hAnsi="Times New Roman" w:cs="Times New Roman"/>
          <w:sz w:val="24"/>
          <w:szCs w:val="24"/>
        </w:rPr>
        <w:t>zespoł</w:t>
      </w:r>
      <w:r w:rsidRPr="00F242A9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muzycznych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tanecznych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innych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0C25" w:rsidRPr="00F242A9" w:rsidRDefault="00770C25" w:rsidP="00770C25">
      <w:pPr>
        <w:pStyle w:val="Akapitzlist1"/>
        <w:numPr>
          <w:ilvl w:val="0"/>
          <w:numId w:val="16"/>
        </w:numPr>
        <w:spacing w:after="0" w:line="100" w:lineRule="atLeast"/>
        <w:jc w:val="both"/>
      </w:pPr>
      <w:r w:rsidRPr="00F242A9">
        <w:rPr>
          <w:rFonts w:ascii="Times New Roman" w:hAnsi="Times New Roman" w:cs="Times New Roman"/>
          <w:b/>
          <w:bCs/>
          <w:sz w:val="24"/>
          <w:szCs w:val="24"/>
        </w:rPr>
        <w:t>zadania z zakresu działalności na rzecz os</w:t>
      </w:r>
      <w:proofErr w:type="spellStart"/>
      <w:r w:rsidRPr="00F242A9">
        <w:rPr>
          <w:rFonts w:ascii="Times New Roman" w:hAnsi="Times New Roman" w:cs="Times New Roman"/>
          <w:b/>
          <w:bCs/>
          <w:sz w:val="24"/>
          <w:szCs w:val="24"/>
          <w:lang w:val="en-US"/>
        </w:rPr>
        <w:t>ób</w:t>
      </w:r>
      <w:proofErr w:type="spellEnd"/>
      <w:r w:rsidRPr="00F242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 </w:t>
      </w:r>
      <w:proofErr w:type="spellStart"/>
      <w:r w:rsidRPr="00F242A9">
        <w:rPr>
          <w:rFonts w:ascii="Times New Roman" w:hAnsi="Times New Roman" w:cs="Times New Roman"/>
          <w:b/>
          <w:bCs/>
          <w:sz w:val="24"/>
          <w:szCs w:val="24"/>
          <w:lang w:val="en-US"/>
        </w:rPr>
        <w:t>wieku</w:t>
      </w:r>
      <w:proofErr w:type="spellEnd"/>
      <w:r w:rsidRPr="00F242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242A9">
        <w:rPr>
          <w:rFonts w:ascii="Times New Roman" w:hAnsi="Times New Roman" w:cs="Times New Roman"/>
          <w:b/>
          <w:bCs/>
          <w:sz w:val="24"/>
          <w:szCs w:val="24"/>
          <w:lang w:val="en-US"/>
        </w:rPr>
        <w:t>emerytalnym</w:t>
      </w:r>
      <w:proofErr w:type="spellEnd"/>
      <w:r w:rsidRPr="00F242A9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770C25" w:rsidRPr="00F242A9" w:rsidRDefault="00770C25" w:rsidP="00770C25">
      <w:pPr>
        <w:pStyle w:val="Akapitzlist1"/>
        <w:numPr>
          <w:ilvl w:val="0"/>
          <w:numId w:val="7"/>
        </w:numPr>
        <w:spacing w:after="0" w:line="100" w:lineRule="atLeast"/>
        <w:ind w:left="1060"/>
        <w:jc w:val="both"/>
      </w:pPr>
      <w:r w:rsidRPr="00F242A9">
        <w:rPr>
          <w:rFonts w:ascii="Times New Roman" w:hAnsi="Times New Roman" w:cs="Times New Roman"/>
          <w:sz w:val="24"/>
          <w:szCs w:val="24"/>
        </w:rPr>
        <w:t>aktywizowanie środowisk lokalnych na rzecz rozwoju środowiskowych usług dla os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ób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2A9">
        <w:rPr>
          <w:rFonts w:ascii="Times New Roman" w:hAnsi="Times New Roman" w:cs="Times New Roman"/>
          <w:sz w:val="24"/>
          <w:szCs w:val="24"/>
          <w:lang w:val="en-US"/>
        </w:rPr>
        <w:t>starszych</w:t>
      </w:r>
      <w:proofErr w:type="spellEnd"/>
      <w:r w:rsidRPr="00F242A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70C25" w:rsidRPr="00F242A9" w:rsidRDefault="00770C25" w:rsidP="00770C25">
      <w:pPr>
        <w:pStyle w:val="Akapitzlist1"/>
        <w:numPr>
          <w:ilvl w:val="0"/>
          <w:numId w:val="7"/>
        </w:numPr>
        <w:spacing w:after="0" w:line="100" w:lineRule="atLeast"/>
        <w:ind w:left="1060"/>
        <w:jc w:val="both"/>
      </w:pPr>
      <w:r w:rsidRPr="00F242A9">
        <w:rPr>
          <w:rFonts w:ascii="Times New Roman" w:hAnsi="Times New Roman" w:cs="Times New Roman"/>
          <w:sz w:val="24"/>
          <w:szCs w:val="24"/>
        </w:rPr>
        <w:t>upowszechnianie działań aktywizujących środowiska senioralne oraz działań edukacyjnych,</w:t>
      </w:r>
    </w:p>
    <w:p w:rsidR="00770C25" w:rsidRDefault="00770C25" w:rsidP="00770C2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25" w:rsidRDefault="00770C25" w:rsidP="00770C25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Rozdział VII</w:t>
      </w:r>
    </w:p>
    <w:p w:rsidR="00770C25" w:rsidRDefault="00770C25" w:rsidP="00770C25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Okres realizacji programu</w:t>
      </w:r>
    </w:p>
    <w:p w:rsidR="00770C25" w:rsidRDefault="00770C25" w:rsidP="00770C2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25" w:rsidRDefault="00770C25" w:rsidP="00770C25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770C25" w:rsidRDefault="00770C25" w:rsidP="00770C2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25" w:rsidRDefault="00770C25" w:rsidP="00770C25">
      <w:p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Program obowiązuje w okresie od dnia 1 stycznia 2019 roku do dnia 31 grudnia 2019 roku.</w:t>
      </w:r>
    </w:p>
    <w:p w:rsidR="00770C25" w:rsidRDefault="00770C25" w:rsidP="00770C2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25" w:rsidRDefault="00770C25" w:rsidP="00770C25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Rozdział VIII</w:t>
      </w:r>
    </w:p>
    <w:p w:rsidR="00770C25" w:rsidRDefault="00770C25" w:rsidP="00770C25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Sposób realizacji programu</w:t>
      </w:r>
    </w:p>
    <w:p w:rsidR="00770C25" w:rsidRDefault="00770C25" w:rsidP="00770C2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25" w:rsidRDefault="00770C25" w:rsidP="00770C25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70C25" w:rsidRDefault="00770C25" w:rsidP="00770C2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25" w:rsidRDefault="00770C25" w:rsidP="00770C25">
      <w:pPr>
        <w:pStyle w:val="Akapitzlist1"/>
        <w:numPr>
          <w:ilvl w:val="0"/>
          <w:numId w:val="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Zlecanie organizacjom realizacji zadań publicznych odbywa się na podstawie otwartych konkurs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ogłaszanych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Burmistrza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zasadach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określonych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0C25" w:rsidRDefault="00770C25" w:rsidP="00770C25">
      <w:pPr>
        <w:pStyle w:val="Akapitzlist1"/>
        <w:numPr>
          <w:ilvl w:val="0"/>
          <w:numId w:val="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Zlecanie organizacjom realizacji zadań z pominięciem otwartego konkursu ofert odbywa się na zasadach określonych w ustawie.</w:t>
      </w:r>
    </w:p>
    <w:p w:rsidR="00770C25" w:rsidRDefault="00770C25" w:rsidP="00770C25">
      <w:pPr>
        <w:pStyle w:val="Akapitzlist1"/>
        <w:numPr>
          <w:ilvl w:val="0"/>
          <w:numId w:val="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Organizacje mogą z własnej inicjatywy złożyć wniosek o realizację zadania publicznego na zasadach określonych w art. 12 ustawy.</w:t>
      </w:r>
    </w:p>
    <w:p w:rsidR="00770C25" w:rsidRDefault="00770C25" w:rsidP="00770C25">
      <w:pPr>
        <w:pStyle w:val="Akapitzlist1"/>
        <w:numPr>
          <w:ilvl w:val="0"/>
          <w:numId w:val="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Tryb i szczegółowe kryteria oceny </w:t>
      </w:r>
      <w:proofErr w:type="spellStart"/>
      <w:r>
        <w:rPr>
          <w:rFonts w:ascii="Times New Roman" w:hAnsi="Times New Roman" w:cs="Times New Roman"/>
          <w:sz w:val="24"/>
          <w:szCs w:val="24"/>
        </w:rPr>
        <w:t>wniosk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realizację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zadania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publicznego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ramach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inicjatywy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lokalnej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określa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uchwała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 VIII/49/2015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Miejskiej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Wołowie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2015 r.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sprawie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określenia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trybu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szczegółowych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kryteriów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oceny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wniosków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realizację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zadania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publicznego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ramach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inicjatywy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lokalnej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0C25" w:rsidRDefault="00770C25" w:rsidP="00770C2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25" w:rsidRDefault="00770C25" w:rsidP="00770C25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Rozdział IX</w:t>
      </w:r>
    </w:p>
    <w:p w:rsidR="00770C25" w:rsidRDefault="00770C25" w:rsidP="00770C2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Wysokość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środk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przeznaczonych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realizację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program</w:t>
      </w:r>
    </w:p>
    <w:p w:rsidR="00770C25" w:rsidRDefault="00770C25" w:rsidP="00770C2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25" w:rsidRDefault="00770C25" w:rsidP="00770C25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70C25" w:rsidRDefault="00770C25" w:rsidP="00770C25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25" w:rsidRDefault="00770C25" w:rsidP="00770C25">
      <w:p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Środki planowane na realizację programu określa się w wysokości  ……………….. złotych.</w:t>
      </w:r>
    </w:p>
    <w:p w:rsidR="00770C25" w:rsidRDefault="00770C25" w:rsidP="00770C2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25" w:rsidRDefault="00770C25" w:rsidP="00770C25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</w:p>
    <w:p w:rsidR="00770C25" w:rsidRDefault="00770C25" w:rsidP="00770C25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Sposób oceny realizacji programu</w:t>
      </w:r>
    </w:p>
    <w:p w:rsidR="00770C25" w:rsidRDefault="00770C25" w:rsidP="00770C2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0C25" w:rsidRDefault="00770C25" w:rsidP="00770C25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12</w:t>
      </w:r>
    </w:p>
    <w:p w:rsidR="00770C25" w:rsidRDefault="00770C25" w:rsidP="00770C2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0C25" w:rsidRDefault="00770C25" w:rsidP="00770C25">
      <w:pPr>
        <w:pStyle w:val="Akapitzlist1"/>
        <w:numPr>
          <w:ilvl w:val="0"/>
          <w:numId w:val="10"/>
        </w:numPr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Ocena realizacji programu dokonana będzie w oparciu o następujące wskaźniki:</w:t>
      </w:r>
    </w:p>
    <w:p w:rsidR="00770C25" w:rsidRDefault="00770C25" w:rsidP="00770C25">
      <w:pPr>
        <w:pStyle w:val="Akapitzlist1"/>
        <w:numPr>
          <w:ilvl w:val="0"/>
          <w:numId w:val="11"/>
        </w:numPr>
        <w:spacing w:after="0" w:line="100" w:lineRule="atLeast"/>
        <w:ind w:left="106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liczbę ogłoszonych otwartych konkurs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ofert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realizację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zadań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publicznych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770C25" w:rsidRDefault="00770C25" w:rsidP="00770C25">
      <w:pPr>
        <w:pStyle w:val="Akapitzlist1"/>
        <w:numPr>
          <w:ilvl w:val="0"/>
          <w:numId w:val="11"/>
        </w:numPr>
        <w:spacing w:after="0" w:line="100" w:lineRule="atLeast"/>
        <w:ind w:left="106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liczbę ofert złożonych przez organizację do otwartych konkurs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ofert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realizację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zadań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publicznych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770C25" w:rsidRDefault="00770C25" w:rsidP="00770C25">
      <w:pPr>
        <w:pStyle w:val="Akapitzlist1"/>
        <w:numPr>
          <w:ilvl w:val="0"/>
          <w:numId w:val="11"/>
        </w:numPr>
        <w:spacing w:after="0" w:line="100" w:lineRule="atLeast"/>
        <w:ind w:left="106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liczbę organizacji,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zwróciły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gminy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wsparcie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powierzenie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realizacji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zadań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publicznych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pominięciem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otwartych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konkursów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ofert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770C25" w:rsidRDefault="00770C25" w:rsidP="00770C25">
      <w:pPr>
        <w:pStyle w:val="Akapitzlist1"/>
        <w:numPr>
          <w:ilvl w:val="0"/>
          <w:numId w:val="11"/>
        </w:numPr>
        <w:spacing w:after="0" w:line="100" w:lineRule="atLeast"/>
        <w:ind w:left="106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liczbę organizacji,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otrzymały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dofinansowanie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budżetu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gminy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realizację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zadań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publicznych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770C25" w:rsidRDefault="00770C25" w:rsidP="00770C25">
      <w:pPr>
        <w:pStyle w:val="Akapitzlist1"/>
        <w:numPr>
          <w:ilvl w:val="0"/>
          <w:numId w:val="11"/>
        </w:numPr>
        <w:spacing w:after="0" w:line="100" w:lineRule="atLeast"/>
        <w:ind w:left="106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wysokość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środk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finansowych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przekazanych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organizacjom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realizację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zadań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publicznych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danym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budżetowym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770C25" w:rsidRDefault="00770C25" w:rsidP="00770C25">
      <w:pPr>
        <w:pStyle w:val="Akapitzlist1"/>
        <w:numPr>
          <w:ilvl w:val="0"/>
          <w:numId w:val="11"/>
        </w:numPr>
        <w:spacing w:after="0" w:line="100" w:lineRule="atLeast"/>
        <w:ind w:left="1060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iczbę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zadań publicznych,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otrzymały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dofinansowanie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budżetu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gminy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770C25" w:rsidRDefault="00770C25" w:rsidP="00770C25">
      <w:pPr>
        <w:pStyle w:val="Akapitzlist1"/>
        <w:numPr>
          <w:ilvl w:val="0"/>
          <w:numId w:val="10"/>
        </w:numPr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Burmistrz nie później niż do dnia 31 maja następnego roku przedkłada Radzie oraz publikuje w Biuletynie Informacji Publicznej sprawozdanie z realizacji programu za rok poprzedni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70C25" w:rsidRDefault="00770C25" w:rsidP="00770C2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70C25" w:rsidRDefault="00770C25" w:rsidP="00770C25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Rozdział XI</w:t>
      </w:r>
    </w:p>
    <w:p w:rsidR="00770C25" w:rsidRDefault="00770C25" w:rsidP="00770C25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Informacje o sposobie tworzenia programu oraz przebiegu konsultacji</w:t>
      </w:r>
    </w:p>
    <w:p w:rsidR="00770C25" w:rsidRDefault="00770C25" w:rsidP="00770C2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25" w:rsidRDefault="00770C25" w:rsidP="00770C25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770C25" w:rsidRDefault="00770C25" w:rsidP="00770C2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25" w:rsidRPr="00522256" w:rsidRDefault="00770C25" w:rsidP="00770C25">
      <w:pPr>
        <w:pStyle w:val="Akapitzlist1"/>
        <w:numPr>
          <w:ilvl w:val="0"/>
          <w:numId w:val="1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Program powstał przy udziale organizacji w </w:t>
      </w:r>
      <w:proofErr w:type="spellStart"/>
      <w:r>
        <w:rPr>
          <w:rFonts w:ascii="Times New Roman" w:hAnsi="Times New Roman" w:cs="Times New Roman"/>
          <w:sz w:val="24"/>
          <w:szCs w:val="24"/>
        </w:rPr>
        <w:t>spos</w:t>
      </w:r>
      <w:r>
        <w:rPr>
          <w:rFonts w:ascii="Times New Roman" w:hAnsi="Times New Roman" w:cs="Times New Roman"/>
          <w:sz w:val="24"/>
          <w:szCs w:val="24"/>
          <w:lang w:val="en-US"/>
        </w:rPr>
        <w:t>ób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zgodny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uchwałą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 LIII/384/2010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Miejskiej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Wołowie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sierpnia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2010 r.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sprawie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określenia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szczegółowego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sposobu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konsultowania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organizacjami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pozarządowymi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 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podmiotami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o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których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art.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działalności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pożytku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publicznego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 o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wolontariacie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działalności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pożytku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publicznego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projektów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miejscowego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dziedzinach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dotyczących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działalności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statutowej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organizacji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0C25" w:rsidRPr="00D173B2" w:rsidRDefault="00770C25" w:rsidP="00770C25">
      <w:pPr>
        <w:pStyle w:val="Akapitzlist1"/>
        <w:numPr>
          <w:ilvl w:val="0"/>
          <w:numId w:val="12"/>
        </w:numPr>
        <w:spacing w:after="0" w:line="100" w:lineRule="atLeast"/>
        <w:ind w:left="360"/>
        <w:jc w:val="both"/>
      </w:pPr>
      <w:r w:rsidRPr="00D173B2">
        <w:rPr>
          <w:rFonts w:ascii="Times New Roman" w:hAnsi="Times New Roman" w:cs="Times New Roman"/>
          <w:sz w:val="24"/>
          <w:szCs w:val="24"/>
        </w:rPr>
        <w:t>W efekcie przeprowadzonych konsultacji nie wpłynął ani jeden formularz konsultacji.</w:t>
      </w:r>
    </w:p>
    <w:p w:rsidR="00770C25" w:rsidRDefault="00770C25" w:rsidP="00770C2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25" w:rsidRDefault="00770C25" w:rsidP="00770C25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Rozdział XII</w:t>
      </w:r>
    </w:p>
    <w:p w:rsidR="00770C25" w:rsidRDefault="00770C25" w:rsidP="00770C25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Tryb powoływania i zasady działania komisji konkursowych</w:t>
      </w:r>
    </w:p>
    <w:p w:rsidR="00770C25" w:rsidRDefault="00770C25" w:rsidP="00770C2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25" w:rsidRDefault="00770C25" w:rsidP="00770C25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770C25" w:rsidRDefault="00770C25" w:rsidP="00770C2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25" w:rsidRDefault="00770C25" w:rsidP="00770C25">
      <w:pPr>
        <w:pStyle w:val="Akapitzlist1"/>
        <w:numPr>
          <w:ilvl w:val="0"/>
          <w:numId w:val="1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Komisje konkursowe powoływane są w celu opiniowania ofert złożonych przez organizacje w konkursach.</w:t>
      </w:r>
    </w:p>
    <w:p w:rsidR="00770C25" w:rsidRDefault="00770C25" w:rsidP="00770C25">
      <w:pPr>
        <w:pStyle w:val="Akapitzlist1"/>
        <w:numPr>
          <w:ilvl w:val="0"/>
          <w:numId w:val="1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Komisje konkursowe, o których mowa w ust. 1, powołuje Burmistrz.</w:t>
      </w:r>
    </w:p>
    <w:p w:rsidR="00770C25" w:rsidRDefault="00770C25" w:rsidP="00770C25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70C25" w:rsidRDefault="00770C25" w:rsidP="00770C25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770C25" w:rsidRDefault="00770C25" w:rsidP="00770C2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25" w:rsidRDefault="00770C25" w:rsidP="00770C25">
      <w:pPr>
        <w:pStyle w:val="Akapitzlist1"/>
        <w:numPr>
          <w:ilvl w:val="0"/>
          <w:numId w:val="1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Określa się zasady działania komisji konkursowych do opiniowania ofert w konkursach:</w:t>
      </w:r>
    </w:p>
    <w:p w:rsidR="00770C25" w:rsidRDefault="00770C25" w:rsidP="00770C25">
      <w:pPr>
        <w:pStyle w:val="Akapitzlist1"/>
        <w:numPr>
          <w:ilvl w:val="0"/>
          <w:numId w:val="15"/>
        </w:numPr>
        <w:spacing w:after="0" w:line="100" w:lineRule="atLeast"/>
        <w:ind w:left="1060"/>
        <w:jc w:val="both"/>
      </w:pPr>
      <w:r>
        <w:rPr>
          <w:rFonts w:ascii="Times New Roman" w:hAnsi="Times New Roman" w:cs="Times New Roman"/>
          <w:sz w:val="24"/>
          <w:szCs w:val="24"/>
        </w:rPr>
        <w:t>pracami komisji kieruje przewodniczący komisji, a w razie jego nieobecności- zastępca przewodniczącego,</w:t>
      </w:r>
    </w:p>
    <w:p w:rsidR="00770C25" w:rsidRDefault="00770C25" w:rsidP="00770C25">
      <w:pPr>
        <w:pStyle w:val="Akapitzlist1"/>
        <w:numPr>
          <w:ilvl w:val="0"/>
          <w:numId w:val="15"/>
        </w:numPr>
        <w:spacing w:after="0" w:line="100" w:lineRule="atLeast"/>
        <w:ind w:left="1060"/>
        <w:jc w:val="both"/>
      </w:pPr>
      <w:r>
        <w:rPr>
          <w:rFonts w:ascii="Times New Roman" w:hAnsi="Times New Roman" w:cs="Times New Roman"/>
          <w:sz w:val="24"/>
          <w:szCs w:val="24"/>
        </w:rPr>
        <w:t>komisja realizuje swoje działania, jeżeli w posiedzeniu uczestniczy co  najmniej połowa jej składu,</w:t>
      </w:r>
    </w:p>
    <w:p w:rsidR="00770C25" w:rsidRDefault="00770C25" w:rsidP="00770C25">
      <w:pPr>
        <w:pStyle w:val="Akapitzlist1"/>
        <w:numPr>
          <w:ilvl w:val="0"/>
          <w:numId w:val="15"/>
        </w:numPr>
        <w:spacing w:after="0" w:line="100" w:lineRule="atLeast"/>
        <w:ind w:left="10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 zadań komisji konkursowej należy ocena ofert pod względem formalnym i merytorycznym z uwzględnieniem </w:t>
      </w:r>
      <w:proofErr w:type="spellStart"/>
      <w:r>
        <w:rPr>
          <w:rFonts w:ascii="Times New Roman" w:hAnsi="Times New Roman" w:cs="Times New Roman"/>
          <w:sz w:val="24"/>
          <w:szCs w:val="24"/>
        </w:rPr>
        <w:t>kryteri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określonych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ogłoszenia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konkursowego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70C25" w:rsidRDefault="00770C25" w:rsidP="00770C25">
      <w:pPr>
        <w:pStyle w:val="Akapitzlist1"/>
        <w:numPr>
          <w:ilvl w:val="0"/>
          <w:numId w:val="15"/>
        </w:numPr>
        <w:spacing w:after="0" w:line="100" w:lineRule="atLeast"/>
        <w:ind w:left="1060"/>
        <w:jc w:val="both"/>
      </w:pPr>
      <w:r>
        <w:rPr>
          <w:rFonts w:ascii="Times New Roman" w:hAnsi="Times New Roman" w:cs="Times New Roman"/>
          <w:sz w:val="24"/>
          <w:szCs w:val="24"/>
        </w:rPr>
        <w:t>z prac komisji kon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kursowej sporządza się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protok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który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przewodniczący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komisji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przedkłada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Burmistrzowi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770C25" w:rsidRDefault="00770C25" w:rsidP="00770C25">
      <w:pPr>
        <w:pStyle w:val="Akapitzlist1"/>
        <w:numPr>
          <w:ilvl w:val="0"/>
          <w:numId w:val="15"/>
        </w:numPr>
        <w:spacing w:after="0" w:line="100" w:lineRule="atLeast"/>
        <w:ind w:left="106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ostatecznego wyboru najkorzystniejszych ofert wraz z decyzją o wysokości kwoty przyznanej dotacji dokonuje Burmistrz. Od decyzji Burmistrza nie przysługuje odwołanie.</w:t>
      </w:r>
    </w:p>
    <w:p w:rsidR="00770C25" w:rsidRPr="00D173B2" w:rsidRDefault="00770C25" w:rsidP="00770C25">
      <w:pPr>
        <w:pStyle w:val="Akapitzlist1"/>
        <w:numPr>
          <w:ilvl w:val="0"/>
          <w:numId w:val="14"/>
        </w:numPr>
        <w:tabs>
          <w:tab w:val="left" w:pos="7313"/>
        </w:tabs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Informacje o złożonych ofertach wraz z nazwą zadania publicznego oraz o oferentach niespełniających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wymog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formalnych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również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odmowie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przyznaniu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środków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publicznych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realizację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zadań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wraz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wskazaniem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wysokości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będą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podane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publicznej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wiadomości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Biuletynie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Informacji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Publicznej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tablicy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ogłoszeń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urzędu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stronie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internetowej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urzędu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770C25" w:rsidRDefault="00770C25" w:rsidP="00770C25">
      <w:pPr>
        <w:suppressAutoHyphens w:val="0"/>
        <w:jc w:val="center"/>
        <w:rPr>
          <w:rFonts w:eastAsia="Calibri" w:cs="Times New Roman"/>
          <w:b/>
          <w:kern w:val="0"/>
          <w:sz w:val="24"/>
          <w:szCs w:val="24"/>
        </w:rPr>
      </w:pPr>
    </w:p>
    <w:p w:rsidR="00770C25" w:rsidRDefault="00770C25" w:rsidP="00770C25">
      <w:pPr>
        <w:suppressAutoHyphens w:val="0"/>
        <w:jc w:val="center"/>
        <w:rPr>
          <w:rFonts w:eastAsia="Calibri" w:cs="Times New Roman"/>
          <w:b/>
          <w:kern w:val="0"/>
          <w:sz w:val="24"/>
          <w:szCs w:val="24"/>
        </w:rPr>
      </w:pPr>
    </w:p>
    <w:p w:rsidR="00770C25" w:rsidRDefault="00770C25" w:rsidP="00770C25"/>
    <w:p w:rsidR="004F0217" w:rsidRDefault="004F0217"/>
    <w:sectPr w:rsidR="004F0217">
      <w:pgSz w:w="12240" w:h="15840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0C94C3B"/>
    <w:multiLevelType w:val="hybridMultilevel"/>
    <w:tmpl w:val="68C82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C5385"/>
    <w:multiLevelType w:val="hybridMultilevel"/>
    <w:tmpl w:val="BC0472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C36DDA"/>
    <w:multiLevelType w:val="hybridMultilevel"/>
    <w:tmpl w:val="4036E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D5019"/>
    <w:multiLevelType w:val="hybridMultilevel"/>
    <w:tmpl w:val="74AA1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4387A"/>
    <w:multiLevelType w:val="hybridMultilevel"/>
    <w:tmpl w:val="B6D23D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5366789"/>
    <w:multiLevelType w:val="hybridMultilevel"/>
    <w:tmpl w:val="951A8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66FDF"/>
    <w:multiLevelType w:val="hybridMultilevel"/>
    <w:tmpl w:val="D7847F9C"/>
    <w:lvl w:ilvl="0" w:tplc="0A3AD8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528F4"/>
    <w:multiLevelType w:val="hybridMultilevel"/>
    <w:tmpl w:val="B47228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18"/>
  </w:num>
  <w:num w:numId="18">
    <w:abstractNumId w:val="15"/>
  </w:num>
  <w:num w:numId="19">
    <w:abstractNumId w:val="19"/>
  </w:num>
  <w:num w:numId="20">
    <w:abstractNumId w:val="17"/>
  </w:num>
  <w:num w:numId="21">
    <w:abstractNumId w:val="20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25"/>
    <w:rsid w:val="00261A59"/>
    <w:rsid w:val="002A2E9A"/>
    <w:rsid w:val="0030074F"/>
    <w:rsid w:val="00463668"/>
    <w:rsid w:val="00484CD2"/>
    <w:rsid w:val="004F0217"/>
    <w:rsid w:val="00770C25"/>
    <w:rsid w:val="00F242A9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C25"/>
    <w:pPr>
      <w:suppressAutoHyphens/>
    </w:pPr>
    <w:rPr>
      <w:rFonts w:ascii="Calibri" w:eastAsia="Arial Unicode MS" w:hAnsi="Calibri" w:cs="font281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70C25"/>
    <w:rPr>
      <w:color w:val="000080"/>
      <w:u w:val="single"/>
    </w:rPr>
  </w:style>
  <w:style w:type="paragraph" w:customStyle="1" w:styleId="Akapitzlist1">
    <w:name w:val="Akapit z listą1"/>
    <w:rsid w:val="00770C25"/>
    <w:pPr>
      <w:widowControl w:val="0"/>
      <w:suppressAutoHyphens/>
      <w:ind w:left="720"/>
    </w:pPr>
    <w:rPr>
      <w:rFonts w:ascii="Calibri" w:eastAsia="Arial Unicode MS" w:hAnsi="Calibri" w:cs="font281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C25"/>
    <w:pPr>
      <w:suppressAutoHyphens/>
    </w:pPr>
    <w:rPr>
      <w:rFonts w:ascii="Calibri" w:eastAsia="Arial Unicode MS" w:hAnsi="Calibri" w:cs="font281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70C25"/>
    <w:rPr>
      <w:color w:val="000080"/>
      <w:u w:val="single"/>
    </w:rPr>
  </w:style>
  <w:style w:type="paragraph" w:customStyle="1" w:styleId="Akapitzlist1">
    <w:name w:val="Akapit z listą1"/>
    <w:rsid w:val="00770C25"/>
    <w:pPr>
      <w:widowControl w:val="0"/>
      <w:suppressAutoHyphens/>
      <w:ind w:left="720"/>
    </w:pPr>
    <w:rPr>
      <w:rFonts w:ascii="Calibri" w:eastAsia="Arial Unicode MS" w:hAnsi="Calibri" w:cs="font281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l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2047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Studenna</dc:creator>
  <cp:lastModifiedBy>Renata Studenna</cp:lastModifiedBy>
  <cp:revision>6</cp:revision>
  <dcterms:created xsi:type="dcterms:W3CDTF">2018-08-29T12:40:00Z</dcterms:created>
  <dcterms:modified xsi:type="dcterms:W3CDTF">2018-09-11T07:47:00Z</dcterms:modified>
</cp:coreProperties>
</file>